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0CD1" w14:textId="434429B1" w:rsidR="008D2E0A" w:rsidRPr="00532FC1" w:rsidRDefault="00532FC1" w:rsidP="00532FC1">
      <w:pPr>
        <w:ind w:right="-99"/>
        <w:jc w:val="center"/>
        <w:rPr>
          <w:rFonts w:ascii="Arial" w:hAnsi="Arial" w:cs="Arial"/>
          <w:b/>
          <w:sz w:val="36"/>
          <w:szCs w:val="36"/>
        </w:rPr>
      </w:pPr>
      <w:r w:rsidRPr="00532FC1">
        <w:rPr>
          <w:rFonts w:ascii="Arial" w:hAnsi="Arial" w:cs="Arial"/>
          <w:b/>
          <w:sz w:val="36"/>
          <w:szCs w:val="36"/>
        </w:rPr>
        <w:t>Darlington Association on Disability</w:t>
      </w:r>
    </w:p>
    <w:p w14:paraId="0983521A" w14:textId="77777777" w:rsidR="00532FC1" w:rsidRPr="00E07081" w:rsidRDefault="00532FC1" w:rsidP="00532FC1">
      <w:pPr>
        <w:ind w:right="-99"/>
        <w:jc w:val="center"/>
        <w:rPr>
          <w:rFonts w:ascii="Arial" w:hAnsi="Arial" w:cs="Arial"/>
          <w:bCs/>
          <w:sz w:val="36"/>
          <w:szCs w:val="36"/>
        </w:rPr>
      </w:pPr>
    </w:p>
    <w:p w14:paraId="01A82181" w14:textId="205CA1B4" w:rsidR="00E07081" w:rsidRPr="00E07081" w:rsidRDefault="00E07081" w:rsidP="00E07081">
      <w:pPr>
        <w:overflowPunct w:val="0"/>
        <w:autoSpaceDE w:val="0"/>
        <w:autoSpaceDN w:val="0"/>
        <w:adjustRightInd w:val="0"/>
        <w:jc w:val="center"/>
        <w:rPr>
          <w:rFonts w:ascii="Arial" w:hAnsi="Arial" w:cs="Arial"/>
          <w:b/>
          <w:sz w:val="36"/>
          <w:szCs w:val="36"/>
        </w:rPr>
      </w:pPr>
      <w:bookmarkStart w:id="0" w:name="_Hlk153446972"/>
      <w:r w:rsidRPr="00E07081">
        <w:rPr>
          <w:rFonts w:ascii="Arial" w:hAnsi="Arial" w:cs="Arial"/>
          <w:b/>
          <w:sz w:val="36"/>
          <w:szCs w:val="36"/>
        </w:rPr>
        <w:t>Equality</w:t>
      </w:r>
      <w:r>
        <w:rPr>
          <w:rFonts w:ascii="Arial" w:hAnsi="Arial" w:cs="Arial"/>
          <w:b/>
          <w:sz w:val="36"/>
          <w:szCs w:val="36"/>
        </w:rPr>
        <w:t>,</w:t>
      </w:r>
      <w:r w:rsidRPr="00E07081">
        <w:rPr>
          <w:rFonts w:ascii="Arial" w:hAnsi="Arial" w:cs="Arial"/>
          <w:b/>
          <w:sz w:val="36"/>
          <w:szCs w:val="36"/>
        </w:rPr>
        <w:t xml:space="preserve"> Diversity </w:t>
      </w:r>
      <w:r>
        <w:rPr>
          <w:rFonts w:ascii="Arial" w:hAnsi="Arial" w:cs="Arial"/>
          <w:b/>
          <w:sz w:val="36"/>
          <w:szCs w:val="36"/>
        </w:rPr>
        <w:t xml:space="preserve">and Inclusion </w:t>
      </w:r>
      <w:r w:rsidRPr="00E07081">
        <w:rPr>
          <w:rFonts w:ascii="Arial" w:hAnsi="Arial" w:cs="Arial"/>
          <w:b/>
          <w:sz w:val="36"/>
          <w:szCs w:val="36"/>
        </w:rPr>
        <w:t>policy</w:t>
      </w:r>
    </w:p>
    <w:p w14:paraId="44FAD8E1" w14:textId="77777777" w:rsidR="00E07081" w:rsidRPr="00E07081" w:rsidRDefault="00E07081" w:rsidP="00E07081">
      <w:pPr>
        <w:overflowPunct w:val="0"/>
        <w:autoSpaceDE w:val="0"/>
        <w:autoSpaceDN w:val="0"/>
        <w:adjustRightInd w:val="0"/>
        <w:jc w:val="center"/>
        <w:rPr>
          <w:rFonts w:ascii="Arial" w:hAnsi="Arial"/>
          <w:sz w:val="28"/>
          <w:szCs w:val="28"/>
          <w:u w:val="single"/>
        </w:rPr>
      </w:pPr>
    </w:p>
    <w:p w14:paraId="665F1048" w14:textId="77777777" w:rsidR="00E07081" w:rsidRPr="00E07081" w:rsidRDefault="00E07081" w:rsidP="00E07081">
      <w:pPr>
        <w:keepNext/>
        <w:numPr>
          <w:ilvl w:val="0"/>
          <w:numId w:val="8"/>
        </w:numPr>
        <w:overflowPunct w:val="0"/>
        <w:autoSpaceDE w:val="0"/>
        <w:autoSpaceDN w:val="0"/>
        <w:adjustRightInd w:val="0"/>
        <w:outlineLvl w:val="0"/>
        <w:rPr>
          <w:rFonts w:ascii="Arial" w:hAnsi="Arial"/>
          <w:b/>
          <w:sz w:val="28"/>
          <w:szCs w:val="28"/>
        </w:rPr>
      </w:pPr>
      <w:r w:rsidRPr="00E07081">
        <w:rPr>
          <w:rFonts w:ascii="Arial" w:hAnsi="Arial"/>
          <w:b/>
          <w:sz w:val="28"/>
          <w:szCs w:val="28"/>
        </w:rPr>
        <w:t>Definitions</w:t>
      </w:r>
    </w:p>
    <w:p w14:paraId="0E165CC1" w14:textId="77777777" w:rsidR="00E07081" w:rsidRPr="00E07081" w:rsidRDefault="00E07081" w:rsidP="00E07081">
      <w:pPr>
        <w:overflowPunct w:val="0"/>
        <w:autoSpaceDE w:val="0"/>
        <w:autoSpaceDN w:val="0"/>
        <w:adjustRightInd w:val="0"/>
        <w:rPr>
          <w:rFonts w:ascii="Arial" w:hAnsi="Arial" w:cs="Arial"/>
          <w:sz w:val="28"/>
          <w:szCs w:val="28"/>
        </w:rPr>
      </w:pPr>
    </w:p>
    <w:p w14:paraId="0AF0FF3B"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b/>
          <w:sz w:val="28"/>
          <w:szCs w:val="28"/>
        </w:rPr>
        <w:t>Discrimination</w:t>
      </w:r>
      <w:r w:rsidRPr="00E07081">
        <w:rPr>
          <w:rFonts w:ascii="Arial" w:hAnsi="Arial"/>
          <w:sz w:val="28"/>
          <w:szCs w:val="28"/>
        </w:rPr>
        <w:t xml:space="preserve"> includes bullying (defined as the deliberate aim to harm or hurt, either physically or emotionally,) and harassment (defined as inappropriate words or actions which humiliate, ridicule, oppress, embarrass, offend, intimidate, frighten, distress or otherwise undermine)</w:t>
      </w:r>
    </w:p>
    <w:p w14:paraId="5A7C26DD"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Equality is that everyone has the right to be treated as an equal, in keeping with the definition laid out in The Equality Act.</w:t>
      </w:r>
    </w:p>
    <w:p w14:paraId="67EBE179" w14:textId="77777777" w:rsidR="00E07081" w:rsidRPr="00E07081" w:rsidRDefault="00E07081" w:rsidP="00E07081">
      <w:pPr>
        <w:overflowPunct w:val="0"/>
        <w:autoSpaceDE w:val="0"/>
        <w:autoSpaceDN w:val="0"/>
        <w:adjustRightInd w:val="0"/>
        <w:rPr>
          <w:rFonts w:ascii="Arial" w:hAnsi="Arial"/>
          <w:sz w:val="28"/>
          <w:szCs w:val="28"/>
        </w:rPr>
      </w:pPr>
    </w:p>
    <w:p w14:paraId="5F35BC17"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b/>
          <w:sz w:val="28"/>
          <w:szCs w:val="28"/>
        </w:rPr>
        <w:t>Equality Act 2010</w:t>
      </w:r>
      <w:r w:rsidRPr="00E07081">
        <w:rPr>
          <w:rFonts w:ascii="Arial" w:hAnsi="Arial"/>
          <w:sz w:val="28"/>
          <w:szCs w:val="28"/>
        </w:rPr>
        <w:t xml:space="preserve"> protected characteristics are </w:t>
      </w:r>
    </w:p>
    <w:p w14:paraId="2B7DB618"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age</w:t>
      </w:r>
    </w:p>
    <w:p w14:paraId="10BF743D" w14:textId="77777777" w:rsidR="00E07081" w:rsidRPr="00E07081" w:rsidRDefault="00E07081" w:rsidP="00E07081">
      <w:pPr>
        <w:overflowPunct w:val="0"/>
        <w:autoSpaceDE w:val="0"/>
        <w:autoSpaceDN w:val="0"/>
        <w:adjustRightInd w:val="0"/>
        <w:rPr>
          <w:rFonts w:ascii="Arial" w:hAnsi="Arial"/>
          <w:color w:val="548DD4" w:themeColor="text2" w:themeTint="99"/>
          <w:sz w:val="28"/>
          <w:szCs w:val="28"/>
        </w:rPr>
      </w:pPr>
      <w:r w:rsidRPr="00E07081">
        <w:rPr>
          <w:rFonts w:ascii="Arial" w:hAnsi="Arial"/>
          <w:sz w:val="28"/>
          <w:szCs w:val="28"/>
        </w:rPr>
        <w:t>•</w:t>
      </w:r>
      <w:r w:rsidRPr="00E07081">
        <w:rPr>
          <w:rFonts w:ascii="Arial" w:hAnsi="Arial"/>
          <w:sz w:val="28"/>
          <w:szCs w:val="28"/>
        </w:rPr>
        <w:tab/>
        <w:t xml:space="preserve">gender re-assignment </w:t>
      </w:r>
    </w:p>
    <w:p w14:paraId="1BDB0082"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being married or in a civil partnership</w:t>
      </w:r>
    </w:p>
    <w:p w14:paraId="3BAF457B"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being pregnant or on maternity leave</w:t>
      </w:r>
    </w:p>
    <w:p w14:paraId="4E0959BF"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disability</w:t>
      </w:r>
    </w:p>
    <w:p w14:paraId="57C4DAF6"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race including colour, nationality, ethnic or national origin</w:t>
      </w:r>
    </w:p>
    <w:p w14:paraId="361102C2"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religion, belief or lack of religion/belief</w:t>
      </w:r>
    </w:p>
    <w:p w14:paraId="45A39BD3"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sex</w:t>
      </w:r>
    </w:p>
    <w:p w14:paraId="309DD534"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w:t>
      </w:r>
      <w:r w:rsidRPr="00E07081">
        <w:rPr>
          <w:rFonts w:ascii="Arial" w:hAnsi="Arial"/>
          <w:sz w:val="28"/>
          <w:szCs w:val="28"/>
        </w:rPr>
        <w:tab/>
        <w:t>sexual orientation</w:t>
      </w:r>
    </w:p>
    <w:p w14:paraId="320906C8" w14:textId="77777777" w:rsidR="00E07081" w:rsidRPr="00E07081" w:rsidRDefault="00E07081" w:rsidP="00E07081">
      <w:pPr>
        <w:overflowPunct w:val="0"/>
        <w:autoSpaceDE w:val="0"/>
        <w:autoSpaceDN w:val="0"/>
        <w:adjustRightInd w:val="0"/>
        <w:rPr>
          <w:rFonts w:ascii="Arial" w:hAnsi="Arial"/>
          <w:b/>
          <w:sz w:val="28"/>
          <w:szCs w:val="28"/>
        </w:rPr>
      </w:pPr>
    </w:p>
    <w:p w14:paraId="1F55E6CC" w14:textId="77777777" w:rsidR="00E07081" w:rsidRPr="00E07081" w:rsidRDefault="00E07081" w:rsidP="00E07081">
      <w:pPr>
        <w:rPr>
          <w:rFonts w:ascii="Arial" w:eastAsiaTheme="minorHAnsi" w:hAnsi="Arial" w:cstheme="minorBidi"/>
          <w:sz w:val="28"/>
          <w:szCs w:val="28"/>
          <w:lang w:val="en" w:eastAsia="en-US"/>
        </w:rPr>
      </w:pPr>
      <w:r w:rsidRPr="00E07081">
        <w:rPr>
          <w:rFonts w:ascii="Arial" w:eastAsiaTheme="minorHAnsi" w:hAnsi="Arial" w:cstheme="minorBidi"/>
          <w:sz w:val="28"/>
          <w:szCs w:val="28"/>
          <w:lang w:val="en" w:eastAsia="en-US"/>
        </w:rPr>
        <w:t>Discrimination can come in one of the following forms:</w:t>
      </w:r>
    </w:p>
    <w:p w14:paraId="3D83E62B" w14:textId="77777777" w:rsidR="00E07081" w:rsidRPr="00E07081" w:rsidRDefault="00E07081" w:rsidP="00E07081">
      <w:pPr>
        <w:numPr>
          <w:ilvl w:val="0"/>
          <w:numId w:val="10"/>
        </w:numPr>
        <w:overflowPunct w:val="0"/>
        <w:autoSpaceDE w:val="0"/>
        <w:autoSpaceDN w:val="0"/>
        <w:adjustRightInd w:val="0"/>
        <w:rPr>
          <w:rFonts w:ascii="Arial" w:eastAsiaTheme="minorEastAsia" w:hAnsi="Arial" w:cstheme="minorBidi"/>
          <w:sz w:val="28"/>
          <w:szCs w:val="28"/>
          <w:lang w:val="en-US" w:eastAsia="en-US"/>
        </w:rPr>
      </w:pPr>
      <w:r w:rsidRPr="00E07081">
        <w:rPr>
          <w:rFonts w:ascii="Arial" w:eastAsiaTheme="minorEastAsia" w:hAnsi="Arial" w:cstheme="minorBidi"/>
          <w:sz w:val="28"/>
          <w:szCs w:val="28"/>
          <w:lang w:val="en-US" w:eastAsia="en-US"/>
        </w:rPr>
        <w:t>direct discrimination - treating someone with a protected characteristic less favourably than others</w:t>
      </w:r>
    </w:p>
    <w:p w14:paraId="0821D318" w14:textId="77777777" w:rsidR="00E07081" w:rsidRPr="00E07081" w:rsidRDefault="00E07081" w:rsidP="00E07081">
      <w:pPr>
        <w:numPr>
          <w:ilvl w:val="0"/>
          <w:numId w:val="10"/>
        </w:numPr>
        <w:overflowPunct w:val="0"/>
        <w:autoSpaceDE w:val="0"/>
        <w:autoSpaceDN w:val="0"/>
        <w:adjustRightInd w:val="0"/>
        <w:rPr>
          <w:rFonts w:ascii="Arial" w:eastAsiaTheme="minorHAnsi" w:hAnsi="Arial" w:cstheme="minorBidi"/>
          <w:sz w:val="28"/>
          <w:szCs w:val="28"/>
          <w:lang w:val="en" w:eastAsia="en-US"/>
        </w:rPr>
      </w:pPr>
      <w:r w:rsidRPr="00E07081">
        <w:rPr>
          <w:rFonts w:ascii="Arial" w:eastAsiaTheme="minorHAnsi" w:hAnsi="Arial" w:cstheme="minorBidi"/>
          <w:sz w:val="28"/>
          <w:szCs w:val="28"/>
          <w:lang w:val="en" w:eastAsia="en-US"/>
        </w:rPr>
        <w:t>indirect discrimination - putting rules or arrangements in place that apply to everyone, but that put someone with a protected characteristic at an unfair disadvantage</w:t>
      </w:r>
    </w:p>
    <w:p w14:paraId="14AC0089" w14:textId="77777777" w:rsidR="00E07081" w:rsidRPr="00E07081" w:rsidRDefault="00E07081" w:rsidP="00E07081">
      <w:pPr>
        <w:numPr>
          <w:ilvl w:val="0"/>
          <w:numId w:val="10"/>
        </w:numPr>
        <w:overflowPunct w:val="0"/>
        <w:autoSpaceDE w:val="0"/>
        <w:autoSpaceDN w:val="0"/>
        <w:adjustRightInd w:val="0"/>
        <w:rPr>
          <w:rFonts w:ascii="Arial" w:eastAsiaTheme="minorEastAsia" w:hAnsi="Arial" w:cstheme="minorBidi"/>
          <w:sz w:val="28"/>
          <w:szCs w:val="28"/>
          <w:lang w:val="en-US" w:eastAsia="en-US"/>
        </w:rPr>
      </w:pPr>
      <w:r w:rsidRPr="00E07081">
        <w:rPr>
          <w:rFonts w:ascii="Arial" w:eastAsiaTheme="minorEastAsia" w:hAnsi="Arial" w:cstheme="minorBidi"/>
          <w:sz w:val="28"/>
          <w:szCs w:val="28"/>
          <w:lang w:val="en-US" w:eastAsia="en-US"/>
        </w:rPr>
        <w:t>harassment - unwanted behaviour linked to a protected characteristic that violates someone’s dignity or creates an offensive environment for them</w:t>
      </w:r>
    </w:p>
    <w:p w14:paraId="259D3FD1" w14:textId="77777777" w:rsidR="00E07081" w:rsidRPr="00E07081" w:rsidRDefault="00E07081" w:rsidP="00E07081">
      <w:pPr>
        <w:numPr>
          <w:ilvl w:val="0"/>
          <w:numId w:val="10"/>
        </w:numPr>
        <w:overflowPunct w:val="0"/>
        <w:autoSpaceDE w:val="0"/>
        <w:autoSpaceDN w:val="0"/>
        <w:adjustRightInd w:val="0"/>
        <w:rPr>
          <w:rFonts w:ascii="Arial" w:eastAsiaTheme="minorEastAsia" w:hAnsi="Arial" w:cstheme="minorBidi"/>
          <w:sz w:val="28"/>
          <w:szCs w:val="28"/>
          <w:lang w:val="en-US" w:eastAsia="en-US"/>
        </w:rPr>
      </w:pPr>
      <w:r w:rsidRPr="00E07081">
        <w:rPr>
          <w:rFonts w:ascii="Arial" w:eastAsiaTheme="minorEastAsia" w:hAnsi="Arial" w:cstheme="minorBidi"/>
          <w:sz w:val="28"/>
          <w:szCs w:val="28"/>
          <w:lang w:val="en-US" w:eastAsia="en-US"/>
        </w:rPr>
        <w:t>victimisation - treating someone unfairly because they’ve complained about discrimination or harassment</w:t>
      </w:r>
    </w:p>
    <w:p w14:paraId="1CA609AC" w14:textId="77777777" w:rsidR="00E07081" w:rsidRPr="00E07081" w:rsidRDefault="00E07081" w:rsidP="00E07081">
      <w:pPr>
        <w:rPr>
          <w:rFonts w:ascii="Arial" w:eastAsiaTheme="minorHAnsi" w:hAnsi="Arial" w:cstheme="minorBidi"/>
          <w:sz w:val="28"/>
          <w:szCs w:val="28"/>
          <w:lang w:val="en" w:eastAsia="en-US"/>
        </w:rPr>
      </w:pPr>
    </w:p>
    <w:p w14:paraId="28CDCFAC" w14:textId="77777777" w:rsidR="00E07081" w:rsidRPr="00E07081" w:rsidRDefault="00E07081" w:rsidP="00E07081">
      <w:pPr>
        <w:rPr>
          <w:rFonts w:ascii="Arial" w:eastAsiaTheme="minorEastAsia" w:hAnsi="Arial" w:cstheme="minorBidi"/>
          <w:sz w:val="28"/>
          <w:szCs w:val="28"/>
          <w:lang w:val="en-US" w:eastAsia="en-US"/>
        </w:rPr>
      </w:pPr>
      <w:r w:rsidRPr="00E07081">
        <w:rPr>
          <w:rFonts w:ascii="Arial" w:eastAsiaTheme="minorEastAsia" w:hAnsi="Arial" w:cstheme="minorBidi"/>
          <w:sz w:val="28"/>
          <w:szCs w:val="28"/>
          <w:lang w:val="en-US" w:eastAsia="en-US"/>
        </w:rPr>
        <w:t>It can be lawful to have specific rules or arrangements in place, as long as they can be justified.</w:t>
      </w:r>
    </w:p>
    <w:p w14:paraId="7AA4B832" w14:textId="77777777" w:rsidR="00E07081" w:rsidRPr="00E07081" w:rsidRDefault="00E07081" w:rsidP="00E07081">
      <w:pPr>
        <w:overflowPunct w:val="0"/>
        <w:autoSpaceDE w:val="0"/>
        <w:autoSpaceDN w:val="0"/>
        <w:adjustRightInd w:val="0"/>
        <w:rPr>
          <w:rFonts w:ascii="Arial" w:hAnsi="Arial"/>
          <w:b/>
          <w:sz w:val="28"/>
          <w:szCs w:val="28"/>
        </w:rPr>
      </w:pPr>
    </w:p>
    <w:p w14:paraId="1C3B57A5"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b/>
          <w:sz w:val="28"/>
          <w:szCs w:val="28"/>
        </w:rPr>
        <w:t>Diversity</w:t>
      </w:r>
      <w:r w:rsidRPr="00E07081">
        <w:rPr>
          <w:rFonts w:ascii="Arial" w:hAnsi="Arial"/>
          <w:sz w:val="28"/>
          <w:szCs w:val="28"/>
        </w:rPr>
        <w:t xml:space="preserve"> is defined as when many different types of things or people being included in something (from Cambridge Dictionary).</w:t>
      </w:r>
    </w:p>
    <w:p w14:paraId="2B9E03A0" w14:textId="77777777" w:rsidR="00E07081" w:rsidRPr="00E07081" w:rsidRDefault="00E07081" w:rsidP="00E07081">
      <w:pPr>
        <w:overflowPunct w:val="0"/>
        <w:autoSpaceDE w:val="0"/>
        <w:autoSpaceDN w:val="0"/>
        <w:adjustRightInd w:val="0"/>
        <w:rPr>
          <w:rFonts w:ascii="Arial" w:hAnsi="Arial"/>
          <w:sz w:val="28"/>
          <w:szCs w:val="28"/>
        </w:rPr>
      </w:pPr>
    </w:p>
    <w:p w14:paraId="67FDCAD1" w14:textId="77777777" w:rsidR="00E07081" w:rsidRPr="00E07081" w:rsidRDefault="00E07081" w:rsidP="00E07081">
      <w:pPr>
        <w:overflowPunct w:val="0"/>
        <w:autoSpaceDE w:val="0"/>
        <w:autoSpaceDN w:val="0"/>
        <w:adjustRightInd w:val="0"/>
        <w:rPr>
          <w:rFonts w:ascii="Arial" w:hAnsi="Arial"/>
          <w:sz w:val="28"/>
          <w:szCs w:val="28"/>
        </w:rPr>
      </w:pPr>
    </w:p>
    <w:p w14:paraId="0E5AAEE3" w14:textId="77777777" w:rsidR="00E07081" w:rsidRPr="00E07081" w:rsidRDefault="00E07081" w:rsidP="00E07081">
      <w:pPr>
        <w:keepNext/>
        <w:numPr>
          <w:ilvl w:val="0"/>
          <w:numId w:val="8"/>
        </w:numPr>
        <w:overflowPunct w:val="0"/>
        <w:autoSpaceDE w:val="0"/>
        <w:autoSpaceDN w:val="0"/>
        <w:adjustRightInd w:val="0"/>
        <w:outlineLvl w:val="1"/>
        <w:rPr>
          <w:rFonts w:ascii="Arial" w:hAnsi="Arial"/>
          <w:b/>
          <w:sz w:val="28"/>
          <w:szCs w:val="28"/>
        </w:rPr>
      </w:pPr>
      <w:r w:rsidRPr="00E07081">
        <w:rPr>
          <w:rFonts w:ascii="Arial" w:hAnsi="Arial"/>
          <w:b/>
          <w:sz w:val="28"/>
          <w:szCs w:val="28"/>
        </w:rPr>
        <w:t>Statement of Intent</w:t>
      </w:r>
    </w:p>
    <w:p w14:paraId="47F3F0B6" w14:textId="5A37E841"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2.1 DAD is committed to providing services which embrace </w:t>
      </w:r>
      <w:r w:rsidR="00002E4B" w:rsidRPr="00E07081">
        <w:rPr>
          <w:rFonts w:ascii="Arial" w:hAnsi="Arial"/>
          <w:sz w:val="28"/>
          <w:szCs w:val="28"/>
        </w:rPr>
        <w:t>diversity,</w:t>
      </w:r>
      <w:r w:rsidRPr="00E07081">
        <w:rPr>
          <w:rFonts w:ascii="Arial" w:hAnsi="Arial"/>
          <w:sz w:val="28"/>
          <w:szCs w:val="28"/>
        </w:rPr>
        <w:t xml:space="preserve"> and which promote equality of opportunity. As an employer, DAD is also committed to equality and valuing diversity within our workforce.</w:t>
      </w:r>
      <w:r w:rsidRPr="00E07081">
        <w:rPr>
          <w:rFonts w:ascii="Arial" w:hAnsi="Arial"/>
          <w:b/>
          <w:sz w:val="28"/>
          <w:szCs w:val="28"/>
        </w:rPr>
        <w:t xml:space="preserve"> </w:t>
      </w:r>
      <w:r w:rsidRPr="00E07081">
        <w:rPr>
          <w:rFonts w:ascii="Arial" w:hAnsi="Arial"/>
          <w:sz w:val="28"/>
          <w:szCs w:val="28"/>
        </w:rPr>
        <w:t xml:space="preserve">DAD strives </w:t>
      </w:r>
      <w:r w:rsidRPr="00E07081">
        <w:rPr>
          <w:rFonts w:ascii="Arial" w:hAnsi="Arial"/>
          <w:sz w:val="28"/>
          <w:szCs w:val="28"/>
        </w:rPr>
        <w:lastRenderedPageBreak/>
        <w:t>to engage with all sections of the community as a service provider and an employer.</w:t>
      </w:r>
    </w:p>
    <w:p w14:paraId="7466636F" w14:textId="77777777" w:rsidR="00E07081" w:rsidRPr="00E07081" w:rsidRDefault="00E07081" w:rsidP="00E07081">
      <w:pPr>
        <w:overflowPunct w:val="0"/>
        <w:autoSpaceDE w:val="0"/>
        <w:autoSpaceDN w:val="0"/>
        <w:adjustRightInd w:val="0"/>
        <w:rPr>
          <w:rFonts w:ascii="Arial" w:hAnsi="Arial"/>
          <w:sz w:val="28"/>
          <w:szCs w:val="28"/>
        </w:rPr>
      </w:pPr>
    </w:p>
    <w:p w14:paraId="17019A0E" w14:textId="511FCE40" w:rsidR="00E07081" w:rsidRPr="00E07081" w:rsidRDefault="00E07081" w:rsidP="00E07081">
      <w:pPr>
        <w:overflowPunct w:val="0"/>
        <w:autoSpaceDE w:val="0"/>
        <w:autoSpaceDN w:val="0"/>
        <w:adjustRightInd w:val="0"/>
        <w:rPr>
          <w:rFonts w:ascii="Arial" w:hAnsi="Arial"/>
          <w:color w:val="4F81BD" w:themeColor="accent1"/>
          <w:sz w:val="28"/>
          <w:szCs w:val="28"/>
        </w:rPr>
      </w:pPr>
      <w:r w:rsidRPr="00E07081">
        <w:rPr>
          <w:rFonts w:ascii="Arial" w:hAnsi="Arial"/>
          <w:sz w:val="28"/>
          <w:szCs w:val="28"/>
        </w:rPr>
        <w:t>2.2 DAD provides equality of opportunity and will not tolerate discrimination against anyone with a</w:t>
      </w:r>
      <w:r w:rsidRPr="00E07081">
        <w:rPr>
          <w:rFonts w:ascii="Arial" w:hAnsi="Arial"/>
          <w:b/>
          <w:sz w:val="28"/>
          <w:szCs w:val="28"/>
        </w:rPr>
        <w:t xml:space="preserve"> </w:t>
      </w:r>
      <w:r w:rsidRPr="00E07081">
        <w:rPr>
          <w:rFonts w:ascii="Arial" w:hAnsi="Arial"/>
          <w:sz w:val="28"/>
          <w:szCs w:val="28"/>
        </w:rPr>
        <w:t>protected characteristic, caring responsibilities, trade union activity or political beliefs</w:t>
      </w:r>
    </w:p>
    <w:p w14:paraId="337FC0F6" w14:textId="77777777" w:rsidR="00E07081" w:rsidRPr="00E07081" w:rsidRDefault="00E07081" w:rsidP="00E07081">
      <w:pPr>
        <w:overflowPunct w:val="0"/>
        <w:autoSpaceDE w:val="0"/>
        <w:autoSpaceDN w:val="0"/>
        <w:adjustRightInd w:val="0"/>
        <w:rPr>
          <w:rFonts w:ascii="Arial" w:hAnsi="Arial"/>
          <w:sz w:val="28"/>
          <w:szCs w:val="28"/>
        </w:rPr>
      </w:pPr>
    </w:p>
    <w:p w14:paraId="471A67D9" w14:textId="77777777" w:rsidR="00E07081" w:rsidRPr="00E07081" w:rsidRDefault="00E07081" w:rsidP="00E07081">
      <w:pPr>
        <w:overflowPunct w:val="0"/>
        <w:autoSpaceDE w:val="0"/>
        <w:autoSpaceDN w:val="0"/>
        <w:adjustRightInd w:val="0"/>
        <w:rPr>
          <w:rFonts w:ascii="Arial" w:hAnsi="Arial" w:cs="Arial"/>
          <w:sz w:val="28"/>
          <w:szCs w:val="28"/>
        </w:rPr>
      </w:pPr>
      <w:r w:rsidRPr="00E07081">
        <w:rPr>
          <w:rFonts w:ascii="Arial" w:hAnsi="Arial" w:cs="Arial"/>
          <w:sz w:val="28"/>
          <w:szCs w:val="28"/>
        </w:rPr>
        <w:t xml:space="preserve">2.3 DAD recognises its obligations under legislation covering discrimination in the workplace and the spirit and intent in the associated Codes of Practice and will take these Acts and Regulations into account in the areas of policy making, service delivery and employment practices. </w:t>
      </w:r>
    </w:p>
    <w:p w14:paraId="5B0EB870" w14:textId="77777777" w:rsidR="00E07081" w:rsidRPr="00E07081" w:rsidRDefault="00E07081" w:rsidP="00E07081">
      <w:pPr>
        <w:overflowPunct w:val="0"/>
        <w:autoSpaceDE w:val="0"/>
        <w:autoSpaceDN w:val="0"/>
        <w:adjustRightInd w:val="0"/>
        <w:rPr>
          <w:rFonts w:ascii="Arial" w:hAnsi="Arial"/>
          <w:sz w:val="28"/>
          <w:szCs w:val="28"/>
        </w:rPr>
      </w:pPr>
    </w:p>
    <w:p w14:paraId="5EC67AE6" w14:textId="18996E0E" w:rsidR="00E07081" w:rsidRDefault="1D6E350E" w:rsidP="1E83F42E">
      <w:pPr>
        <w:overflowPunct w:val="0"/>
        <w:autoSpaceDE w:val="0"/>
        <w:autoSpaceDN w:val="0"/>
        <w:adjustRightInd w:val="0"/>
        <w:rPr>
          <w:rFonts w:ascii="Arial" w:hAnsi="Arial"/>
          <w:color w:val="FF0000"/>
          <w:sz w:val="28"/>
          <w:szCs w:val="28"/>
        </w:rPr>
      </w:pPr>
      <w:r w:rsidRPr="1E83F42E">
        <w:rPr>
          <w:rFonts w:ascii="Arial" w:hAnsi="Arial"/>
          <w:sz w:val="28"/>
          <w:szCs w:val="28"/>
        </w:rPr>
        <w:t xml:space="preserve">2.4 DAD will promote equality of opportunity and diversity within the communities in which it works and with all its partners and workforce. </w:t>
      </w:r>
      <w:r w:rsidR="33C1CF75" w:rsidRPr="1E83F42E">
        <w:rPr>
          <w:rFonts w:ascii="Arial" w:hAnsi="Arial"/>
          <w:color w:val="FF0000"/>
          <w:sz w:val="28"/>
          <w:szCs w:val="28"/>
        </w:rPr>
        <w:t>DAD will take proactive steps to ensure the service is accessible to all equality group.</w:t>
      </w:r>
      <w:r w:rsidRPr="1E83F42E">
        <w:rPr>
          <w:rFonts w:ascii="Arial" w:hAnsi="Arial"/>
          <w:color w:val="FF0000"/>
          <w:sz w:val="28"/>
          <w:szCs w:val="28"/>
        </w:rPr>
        <w:t xml:space="preserve"> </w:t>
      </w:r>
    </w:p>
    <w:p w14:paraId="30265DDB" w14:textId="77777777" w:rsidR="00D93DA5" w:rsidRPr="00E07081" w:rsidRDefault="00D93DA5" w:rsidP="1E83F42E">
      <w:pPr>
        <w:overflowPunct w:val="0"/>
        <w:autoSpaceDE w:val="0"/>
        <w:autoSpaceDN w:val="0"/>
        <w:adjustRightInd w:val="0"/>
        <w:rPr>
          <w:rFonts w:ascii="Arial" w:hAnsi="Arial"/>
          <w:color w:val="FF0000"/>
          <w:sz w:val="28"/>
          <w:szCs w:val="28"/>
        </w:rPr>
      </w:pPr>
    </w:p>
    <w:tbl>
      <w:tblPr>
        <w:tblW w:w="0" w:type="auto"/>
        <w:tblLayout w:type="fixed"/>
        <w:tblLook w:val="04A0" w:firstRow="1" w:lastRow="0" w:firstColumn="1" w:lastColumn="0" w:noHBand="0" w:noVBand="1"/>
      </w:tblPr>
      <w:tblGrid>
        <w:gridCol w:w="8985"/>
      </w:tblGrid>
      <w:tr w:rsidR="1E83F42E" w14:paraId="09E6DE5D" w14:textId="77777777" w:rsidTr="1E83F42E">
        <w:trPr>
          <w:trHeight w:val="15"/>
        </w:trPr>
        <w:tc>
          <w:tcPr>
            <w:tcW w:w="8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9BEA9" w14:textId="680B0E4F" w:rsidR="1E83F42E" w:rsidRPr="000D31A9" w:rsidRDefault="1E83F42E" w:rsidP="1E83F42E">
            <w:pPr>
              <w:spacing w:after="200"/>
              <w:rPr>
                <w:rFonts w:ascii="Arial" w:hAnsi="Arial" w:cs="Arial"/>
                <w:sz w:val="28"/>
                <w:szCs w:val="28"/>
              </w:rPr>
            </w:pPr>
            <w:r w:rsidRPr="000D31A9">
              <w:rPr>
                <w:rFonts w:ascii="Arial" w:eastAsia="Calibri" w:hAnsi="Arial" w:cs="Arial"/>
                <w:color w:val="333333"/>
                <w:sz w:val="28"/>
                <w:szCs w:val="28"/>
              </w:rPr>
              <w:t>A robust Equality and Diversity Policy is available that demonstrates proactive steps are taken to ensure the service provides an accessible service for all equality groups.</w:t>
            </w:r>
          </w:p>
        </w:tc>
      </w:tr>
      <w:tr w:rsidR="1E83F42E" w14:paraId="6670E30A" w14:textId="77777777" w:rsidTr="1E83F42E">
        <w:trPr>
          <w:trHeight w:val="15"/>
        </w:trPr>
        <w:tc>
          <w:tcPr>
            <w:tcW w:w="8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D0F55" w14:textId="29DD57FE" w:rsidR="1E83F42E" w:rsidRPr="000D31A9" w:rsidRDefault="1E83F42E" w:rsidP="1E83F42E">
            <w:pPr>
              <w:spacing w:after="200"/>
              <w:rPr>
                <w:rFonts w:ascii="Arial" w:hAnsi="Arial" w:cs="Arial"/>
                <w:sz w:val="28"/>
                <w:szCs w:val="28"/>
              </w:rPr>
            </w:pPr>
            <w:r w:rsidRPr="000D31A9">
              <w:rPr>
                <w:rFonts w:ascii="Arial" w:eastAsia="Calibri" w:hAnsi="Arial" w:cs="Arial"/>
                <w:color w:val="333333"/>
                <w:sz w:val="28"/>
                <w:szCs w:val="28"/>
              </w:rPr>
              <w:t>The organisation takes action to ensure that local minority communities can access the service, barriers are identified and removed and that there is a system for accessing community language/sign language interpreters and/or advocates.</w:t>
            </w:r>
          </w:p>
        </w:tc>
      </w:tr>
    </w:tbl>
    <w:p w14:paraId="7F65BE11" w14:textId="2EEC7560" w:rsidR="00E07081" w:rsidRPr="00E07081" w:rsidRDefault="00E07081" w:rsidP="1E83F42E">
      <w:pPr>
        <w:overflowPunct w:val="0"/>
        <w:autoSpaceDE w:val="0"/>
        <w:autoSpaceDN w:val="0"/>
        <w:adjustRightInd w:val="0"/>
        <w:rPr>
          <w:rFonts w:ascii="Arial" w:hAnsi="Arial"/>
          <w:color w:val="FF0000"/>
          <w:sz w:val="28"/>
          <w:szCs w:val="28"/>
        </w:rPr>
      </w:pPr>
    </w:p>
    <w:p w14:paraId="7D397D52" w14:textId="2F5CDD10" w:rsidR="00E07081" w:rsidRPr="00E07081" w:rsidRDefault="1D6E350E" w:rsidP="00E07081">
      <w:pPr>
        <w:overflowPunct w:val="0"/>
        <w:autoSpaceDE w:val="0"/>
        <w:autoSpaceDN w:val="0"/>
        <w:adjustRightInd w:val="0"/>
        <w:rPr>
          <w:rFonts w:ascii="Arial" w:hAnsi="Arial"/>
          <w:sz w:val="28"/>
          <w:szCs w:val="28"/>
        </w:rPr>
      </w:pPr>
      <w:r w:rsidRPr="1E83F42E">
        <w:rPr>
          <w:rFonts w:ascii="Arial" w:hAnsi="Arial"/>
          <w:sz w:val="28"/>
          <w:szCs w:val="28"/>
        </w:rPr>
        <w:t>2.5 DAD recognises the constraints placed upon it by resource limitations, but will endeavour, as far as is reasonably practicable, to ensure that its information, services, equipment and working environments are accessible to all, and will endeavour to</w:t>
      </w:r>
      <w:r w:rsidRPr="1E83F42E">
        <w:rPr>
          <w:rFonts w:ascii="Arial" w:hAnsi="Arial"/>
          <w:i/>
          <w:iCs/>
          <w:sz w:val="28"/>
          <w:szCs w:val="28"/>
        </w:rPr>
        <w:t xml:space="preserve"> </w:t>
      </w:r>
      <w:r w:rsidRPr="1E83F42E">
        <w:rPr>
          <w:rFonts w:ascii="Arial" w:hAnsi="Arial"/>
          <w:sz w:val="28"/>
          <w:szCs w:val="28"/>
        </w:rPr>
        <w:t>offer support services where necessary to promote access</w:t>
      </w:r>
      <w:r w:rsidR="2C88631C" w:rsidRPr="1E83F42E">
        <w:rPr>
          <w:rFonts w:ascii="Arial" w:hAnsi="Arial"/>
          <w:sz w:val="28"/>
          <w:szCs w:val="28"/>
        </w:rPr>
        <w:t xml:space="preserve"> </w:t>
      </w:r>
      <w:r w:rsidR="2C88631C" w:rsidRPr="1E83F42E">
        <w:rPr>
          <w:rFonts w:ascii="Arial" w:hAnsi="Arial"/>
          <w:color w:val="FF0000"/>
          <w:sz w:val="28"/>
          <w:szCs w:val="28"/>
        </w:rPr>
        <w:t>and remove barriers.</w:t>
      </w:r>
    </w:p>
    <w:p w14:paraId="2189A967" w14:textId="77777777" w:rsidR="00E07081" w:rsidRPr="00E07081" w:rsidRDefault="00E07081" w:rsidP="00E07081">
      <w:pPr>
        <w:overflowPunct w:val="0"/>
        <w:autoSpaceDE w:val="0"/>
        <w:autoSpaceDN w:val="0"/>
        <w:adjustRightInd w:val="0"/>
        <w:rPr>
          <w:rFonts w:ascii="Arial" w:hAnsi="Arial"/>
          <w:sz w:val="28"/>
          <w:szCs w:val="28"/>
        </w:rPr>
      </w:pPr>
    </w:p>
    <w:p w14:paraId="39349C93" w14:textId="0926C4E9"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2.6 DAD will demonstrate to external partners, trustees, staff, potential recruits and users that it is committed to equality and diversity by displaying an Equality statement on each site where DAD operates.</w:t>
      </w:r>
    </w:p>
    <w:p w14:paraId="32678A2C" w14:textId="77777777" w:rsidR="00E07081" w:rsidRPr="00E07081" w:rsidRDefault="00E07081" w:rsidP="00E07081">
      <w:pPr>
        <w:overflowPunct w:val="0"/>
        <w:autoSpaceDE w:val="0"/>
        <w:autoSpaceDN w:val="0"/>
        <w:adjustRightInd w:val="0"/>
        <w:rPr>
          <w:rFonts w:ascii="Arial" w:hAnsi="Arial"/>
          <w:sz w:val="28"/>
          <w:szCs w:val="28"/>
        </w:rPr>
      </w:pPr>
    </w:p>
    <w:p w14:paraId="492C7A7F" w14:textId="6273A250"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2.7 A statement of DAD’s commitment to equality will be </w:t>
      </w:r>
      <w:r w:rsidRPr="00E07081">
        <w:rPr>
          <w:rFonts w:ascii="Arial" w:hAnsi="Arial" w:cs="Arial"/>
          <w:sz w:val="28"/>
          <w:szCs w:val="28"/>
        </w:rPr>
        <w:t xml:space="preserve">promoted wherever possible through a range of communications. </w:t>
      </w:r>
      <w:r w:rsidRPr="00E07081">
        <w:rPr>
          <w:rFonts w:ascii="Arial" w:hAnsi="Arial"/>
          <w:sz w:val="28"/>
          <w:szCs w:val="28"/>
        </w:rPr>
        <w:t xml:space="preserve"> </w:t>
      </w:r>
    </w:p>
    <w:p w14:paraId="4A644309" w14:textId="77777777" w:rsidR="00E07081" w:rsidRPr="00E07081" w:rsidRDefault="00E07081" w:rsidP="00E07081">
      <w:pPr>
        <w:overflowPunct w:val="0"/>
        <w:autoSpaceDE w:val="0"/>
        <w:autoSpaceDN w:val="0"/>
        <w:adjustRightInd w:val="0"/>
        <w:rPr>
          <w:rFonts w:ascii="Arial" w:hAnsi="Arial"/>
          <w:sz w:val="28"/>
          <w:szCs w:val="28"/>
        </w:rPr>
      </w:pPr>
    </w:p>
    <w:p w14:paraId="036C9580" w14:textId="77777777" w:rsidR="00E07081" w:rsidRPr="00E07081" w:rsidRDefault="00E07081" w:rsidP="00E07081">
      <w:pPr>
        <w:overflowPunct w:val="0"/>
        <w:autoSpaceDE w:val="0"/>
        <w:autoSpaceDN w:val="0"/>
        <w:adjustRightInd w:val="0"/>
        <w:rPr>
          <w:rFonts w:ascii="Arial" w:hAnsi="Arial"/>
          <w:sz w:val="28"/>
          <w:szCs w:val="28"/>
        </w:rPr>
      </w:pPr>
    </w:p>
    <w:p w14:paraId="77B0122F" w14:textId="77777777" w:rsidR="00E07081" w:rsidRPr="00E07081" w:rsidRDefault="00E07081" w:rsidP="00E07081">
      <w:pPr>
        <w:keepNext/>
        <w:numPr>
          <w:ilvl w:val="0"/>
          <w:numId w:val="8"/>
        </w:numPr>
        <w:overflowPunct w:val="0"/>
        <w:autoSpaceDE w:val="0"/>
        <w:autoSpaceDN w:val="0"/>
        <w:adjustRightInd w:val="0"/>
        <w:outlineLvl w:val="3"/>
        <w:rPr>
          <w:rFonts w:ascii="Arial" w:hAnsi="Arial"/>
          <w:b/>
          <w:sz w:val="28"/>
          <w:szCs w:val="28"/>
        </w:rPr>
      </w:pPr>
      <w:r w:rsidRPr="00E07081">
        <w:rPr>
          <w:rFonts w:ascii="Arial" w:hAnsi="Arial"/>
          <w:b/>
          <w:sz w:val="28"/>
          <w:szCs w:val="28"/>
        </w:rPr>
        <w:t>Discrimination</w:t>
      </w:r>
    </w:p>
    <w:p w14:paraId="38B6883D" w14:textId="23612FCD"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3.1 DAD will promote an environment free from discrimination, bullying, harassment, and victimisation and will tackle behaviour which breaches this; recognising and valuing the differences and individual contribution that people make.</w:t>
      </w:r>
    </w:p>
    <w:p w14:paraId="4D956D0B" w14:textId="77777777" w:rsidR="00E07081" w:rsidRPr="00E07081" w:rsidRDefault="00E07081" w:rsidP="00E07081">
      <w:pPr>
        <w:overflowPunct w:val="0"/>
        <w:autoSpaceDE w:val="0"/>
        <w:autoSpaceDN w:val="0"/>
        <w:adjustRightInd w:val="0"/>
        <w:rPr>
          <w:rFonts w:ascii="Arial" w:hAnsi="Arial"/>
          <w:sz w:val="28"/>
          <w:szCs w:val="28"/>
        </w:rPr>
      </w:pPr>
    </w:p>
    <w:p w14:paraId="26C126E2" w14:textId="77777777" w:rsidR="002F0975" w:rsidRDefault="002F0975" w:rsidP="00E07081">
      <w:pPr>
        <w:overflowPunct w:val="0"/>
        <w:autoSpaceDE w:val="0"/>
        <w:autoSpaceDN w:val="0"/>
        <w:adjustRightInd w:val="0"/>
        <w:rPr>
          <w:rFonts w:ascii="Arial" w:hAnsi="Arial"/>
          <w:sz w:val="28"/>
          <w:szCs w:val="28"/>
        </w:rPr>
      </w:pPr>
    </w:p>
    <w:p w14:paraId="468D53D3" w14:textId="77777777" w:rsidR="002F0975" w:rsidRDefault="002F0975" w:rsidP="00E07081">
      <w:pPr>
        <w:overflowPunct w:val="0"/>
        <w:autoSpaceDE w:val="0"/>
        <w:autoSpaceDN w:val="0"/>
        <w:adjustRightInd w:val="0"/>
        <w:rPr>
          <w:rFonts w:ascii="Arial" w:hAnsi="Arial"/>
          <w:sz w:val="28"/>
          <w:szCs w:val="28"/>
        </w:rPr>
      </w:pPr>
    </w:p>
    <w:p w14:paraId="3B772067" w14:textId="77777777" w:rsidR="002F0975" w:rsidRDefault="002F0975" w:rsidP="00E07081">
      <w:pPr>
        <w:overflowPunct w:val="0"/>
        <w:autoSpaceDE w:val="0"/>
        <w:autoSpaceDN w:val="0"/>
        <w:adjustRightInd w:val="0"/>
        <w:rPr>
          <w:rFonts w:ascii="Arial" w:hAnsi="Arial"/>
          <w:sz w:val="28"/>
          <w:szCs w:val="28"/>
        </w:rPr>
      </w:pPr>
    </w:p>
    <w:p w14:paraId="78851383" w14:textId="36D599B9"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3.2 Discrimination will not be tolerated in any way within DAD. Staff, or users who feel that they have been discriminated against have a right to use the complaints procedure to seek redress.  Staff may also seek redress through the grievance procedure.  Staff who discriminate against others within DAD will be subject to the disciplinary procedure. Volunteers who discriminate against others may be subject to the Volunteer Dissatisfied Procedures to seek redress.</w:t>
      </w:r>
    </w:p>
    <w:p w14:paraId="244A8499" w14:textId="77777777" w:rsidR="00E07081" w:rsidRPr="00E07081" w:rsidRDefault="00E07081" w:rsidP="00E07081">
      <w:pPr>
        <w:overflowPunct w:val="0"/>
        <w:autoSpaceDE w:val="0"/>
        <w:autoSpaceDN w:val="0"/>
        <w:adjustRightInd w:val="0"/>
        <w:rPr>
          <w:rFonts w:ascii="Arial" w:hAnsi="Arial"/>
          <w:sz w:val="28"/>
          <w:szCs w:val="28"/>
        </w:rPr>
      </w:pPr>
    </w:p>
    <w:p w14:paraId="59CDACBC" w14:textId="6422F338"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3.3 Staff and users are encouraged to actively promote equality of opportunity, and to challenge discriminative remarks or behaviour in a professional and appropriate manner. If necessary, staff and users should seek the support of other staff or line managers to do so.</w:t>
      </w:r>
    </w:p>
    <w:p w14:paraId="42688941" w14:textId="77777777" w:rsidR="00E07081" w:rsidRPr="00E07081" w:rsidRDefault="00E07081" w:rsidP="00E07081">
      <w:pPr>
        <w:overflowPunct w:val="0"/>
        <w:autoSpaceDE w:val="0"/>
        <w:autoSpaceDN w:val="0"/>
        <w:adjustRightInd w:val="0"/>
        <w:rPr>
          <w:rFonts w:ascii="Arial" w:hAnsi="Arial"/>
          <w:sz w:val="28"/>
          <w:szCs w:val="28"/>
        </w:rPr>
      </w:pPr>
    </w:p>
    <w:p w14:paraId="3F665E1A" w14:textId="2BD9A973"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3.4 DAD will provide an external informal advocate on request to users wishing to make representations to DAD. This is fully explained in DAD’s Comments, Compliments and Complaints procedure.</w:t>
      </w:r>
    </w:p>
    <w:p w14:paraId="5534DCF7" w14:textId="77777777" w:rsidR="00E07081" w:rsidRDefault="00E07081" w:rsidP="00E07081">
      <w:pPr>
        <w:overflowPunct w:val="0"/>
        <w:autoSpaceDE w:val="0"/>
        <w:autoSpaceDN w:val="0"/>
        <w:adjustRightInd w:val="0"/>
        <w:rPr>
          <w:rFonts w:ascii="Arial" w:hAnsi="Arial"/>
          <w:sz w:val="28"/>
          <w:szCs w:val="28"/>
        </w:rPr>
      </w:pPr>
    </w:p>
    <w:p w14:paraId="42AB9023" w14:textId="77777777" w:rsidR="00E07081" w:rsidRPr="00E07081" w:rsidRDefault="00E07081" w:rsidP="00E07081">
      <w:pPr>
        <w:overflowPunct w:val="0"/>
        <w:autoSpaceDE w:val="0"/>
        <w:autoSpaceDN w:val="0"/>
        <w:adjustRightInd w:val="0"/>
        <w:rPr>
          <w:rFonts w:ascii="Arial" w:hAnsi="Arial"/>
          <w:sz w:val="28"/>
          <w:szCs w:val="28"/>
        </w:rPr>
      </w:pPr>
    </w:p>
    <w:p w14:paraId="680DE18B"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t>Employment</w:t>
      </w:r>
    </w:p>
    <w:p w14:paraId="77928E53" w14:textId="58466F2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4.1 DAD aims to create and develop a staff team which reflects our service users and the diverse community in which we work.  DAD will do this by encouraging recruitment from groups currently under represented in DAD, and by offering opportunities for progression within the organisation. </w:t>
      </w:r>
    </w:p>
    <w:p w14:paraId="4C6AF785" w14:textId="77777777" w:rsidR="00E07081" w:rsidRPr="00E07081" w:rsidRDefault="00E07081" w:rsidP="00E07081">
      <w:pPr>
        <w:overflowPunct w:val="0"/>
        <w:autoSpaceDE w:val="0"/>
        <w:autoSpaceDN w:val="0"/>
        <w:adjustRightInd w:val="0"/>
        <w:rPr>
          <w:rFonts w:ascii="Arial" w:hAnsi="Arial"/>
          <w:sz w:val="28"/>
          <w:szCs w:val="28"/>
        </w:rPr>
      </w:pPr>
    </w:p>
    <w:p w14:paraId="3EA67C6A" w14:textId="1D3BDABA" w:rsidR="00E07081" w:rsidRPr="00E07081" w:rsidRDefault="00E07081" w:rsidP="00E07081">
      <w:pPr>
        <w:overflowPunct w:val="0"/>
        <w:autoSpaceDE w:val="0"/>
        <w:autoSpaceDN w:val="0"/>
        <w:adjustRightInd w:val="0"/>
        <w:rPr>
          <w:rFonts w:ascii="Arial" w:hAnsi="Arial"/>
          <w:b/>
          <w:sz w:val="28"/>
          <w:szCs w:val="28"/>
        </w:rPr>
      </w:pPr>
      <w:r w:rsidRPr="00E07081">
        <w:rPr>
          <w:rFonts w:ascii="Arial" w:hAnsi="Arial"/>
          <w:sz w:val="28"/>
          <w:szCs w:val="28"/>
        </w:rPr>
        <w:t>4.2 DAD will promote equality of opportunity in the recruitment and selection of staff and the registration of volunteers.</w:t>
      </w:r>
      <w:r w:rsidR="002F0975">
        <w:rPr>
          <w:rFonts w:ascii="Arial" w:hAnsi="Arial"/>
          <w:sz w:val="28"/>
          <w:szCs w:val="28"/>
        </w:rPr>
        <w:t xml:space="preserve">  </w:t>
      </w:r>
      <w:r w:rsidRPr="00E07081">
        <w:rPr>
          <w:rFonts w:ascii="Arial" w:hAnsi="Arial"/>
          <w:sz w:val="28"/>
          <w:szCs w:val="28"/>
        </w:rPr>
        <w:t>This is outlined fully in the Recruitment Policy and Volunteer Policy</w:t>
      </w:r>
      <w:r w:rsidRPr="00E07081">
        <w:rPr>
          <w:rFonts w:ascii="Arial" w:hAnsi="Arial"/>
          <w:b/>
          <w:sz w:val="28"/>
          <w:szCs w:val="28"/>
        </w:rPr>
        <w:t>.</w:t>
      </w:r>
    </w:p>
    <w:p w14:paraId="13FFB2D8" w14:textId="77777777" w:rsidR="00E07081" w:rsidRPr="00E07081" w:rsidRDefault="00E07081" w:rsidP="00E07081">
      <w:pPr>
        <w:overflowPunct w:val="0"/>
        <w:autoSpaceDE w:val="0"/>
        <w:autoSpaceDN w:val="0"/>
        <w:adjustRightInd w:val="0"/>
        <w:rPr>
          <w:rFonts w:ascii="Arial" w:hAnsi="Arial"/>
          <w:b/>
          <w:sz w:val="28"/>
          <w:szCs w:val="28"/>
        </w:rPr>
      </w:pPr>
    </w:p>
    <w:p w14:paraId="537CD51F" w14:textId="577E2FA8"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4.3 DAD will take every reasonable step to ensure that, through its policies, practices and procedures, applicants are recruited, selected and appointed fairly and equitably. When employment</w:t>
      </w:r>
      <w:r w:rsidRPr="00E07081">
        <w:rPr>
          <w:rFonts w:ascii="Arial" w:hAnsi="Arial"/>
          <w:color w:val="548DD4" w:themeColor="text2" w:themeTint="99"/>
          <w:sz w:val="28"/>
          <w:szCs w:val="28"/>
        </w:rPr>
        <w:t xml:space="preserve"> </w:t>
      </w:r>
      <w:r w:rsidRPr="00E07081">
        <w:rPr>
          <w:rFonts w:ascii="Arial" w:hAnsi="Arial"/>
          <w:sz w:val="28"/>
          <w:szCs w:val="28"/>
        </w:rPr>
        <w:t xml:space="preserve">and volunteer registration decisions are made about an applicant the decision is based solely on an assessment of the capability and suitability of that applicant. </w:t>
      </w:r>
    </w:p>
    <w:p w14:paraId="7708D921" w14:textId="77777777" w:rsidR="00E07081" w:rsidRPr="00E07081" w:rsidRDefault="00E07081" w:rsidP="00E07081">
      <w:pPr>
        <w:overflowPunct w:val="0"/>
        <w:autoSpaceDE w:val="0"/>
        <w:autoSpaceDN w:val="0"/>
        <w:adjustRightInd w:val="0"/>
        <w:rPr>
          <w:rFonts w:ascii="Arial" w:hAnsi="Arial"/>
          <w:sz w:val="28"/>
          <w:szCs w:val="28"/>
        </w:rPr>
      </w:pPr>
    </w:p>
    <w:p w14:paraId="297EC325" w14:textId="1EF721AA"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4.4 A copy of DAD’s Statement of Intent to Equality of Opportunity will be enclosed with all application forms.</w:t>
      </w:r>
    </w:p>
    <w:p w14:paraId="7F113B87" w14:textId="77777777" w:rsidR="00E07081" w:rsidRPr="00E07081" w:rsidRDefault="00E07081" w:rsidP="00E07081">
      <w:pPr>
        <w:overflowPunct w:val="0"/>
        <w:autoSpaceDE w:val="0"/>
        <w:autoSpaceDN w:val="0"/>
        <w:adjustRightInd w:val="0"/>
        <w:rPr>
          <w:rFonts w:ascii="Arial" w:hAnsi="Arial"/>
          <w:sz w:val="28"/>
          <w:szCs w:val="28"/>
        </w:rPr>
      </w:pPr>
    </w:p>
    <w:p w14:paraId="5325A91F" w14:textId="09D3443D"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4.5 Recruitment and volunteer registration policies and procedures will be reviewed every three years</w:t>
      </w:r>
      <w:r w:rsidRPr="00E07081">
        <w:rPr>
          <w:rFonts w:ascii="Arial" w:hAnsi="Arial"/>
          <w:i/>
          <w:sz w:val="28"/>
          <w:szCs w:val="28"/>
        </w:rPr>
        <w:t xml:space="preserve"> </w:t>
      </w:r>
      <w:r w:rsidRPr="00E07081">
        <w:rPr>
          <w:rFonts w:ascii="Arial" w:hAnsi="Arial"/>
          <w:sz w:val="28"/>
          <w:szCs w:val="28"/>
        </w:rPr>
        <w:t>or more frequently as needed, to ensure that applicants are recruited and employed only on the basis of their capability and suitability</w:t>
      </w:r>
    </w:p>
    <w:p w14:paraId="66D5E67F" w14:textId="77777777" w:rsidR="00E07081" w:rsidRPr="00E07081" w:rsidRDefault="00E07081" w:rsidP="00E07081">
      <w:pPr>
        <w:overflowPunct w:val="0"/>
        <w:autoSpaceDE w:val="0"/>
        <w:autoSpaceDN w:val="0"/>
        <w:adjustRightInd w:val="0"/>
        <w:rPr>
          <w:rFonts w:ascii="Arial" w:hAnsi="Arial"/>
          <w:sz w:val="28"/>
          <w:szCs w:val="28"/>
        </w:rPr>
      </w:pPr>
    </w:p>
    <w:p w14:paraId="36F886FB" w14:textId="1C42CF17" w:rsidR="00E07081" w:rsidRPr="00E07081" w:rsidRDefault="00E07081" w:rsidP="00E07081">
      <w:pPr>
        <w:overflowPunct w:val="0"/>
        <w:autoSpaceDE w:val="0"/>
        <w:autoSpaceDN w:val="0"/>
        <w:adjustRightInd w:val="0"/>
        <w:rPr>
          <w:rFonts w:ascii="Arial" w:hAnsi="Arial"/>
          <w:b/>
          <w:i/>
          <w:sz w:val="28"/>
          <w:szCs w:val="28"/>
        </w:rPr>
      </w:pPr>
      <w:r w:rsidRPr="00E07081">
        <w:rPr>
          <w:rFonts w:ascii="Arial" w:hAnsi="Arial"/>
          <w:sz w:val="28"/>
          <w:szCs w:val="28"/>
        </w:rPr>
        <w:t>4.6 Monitoring of applicants for jobs</w:t>
      </w:r>
      <w:r w:rsidRPr="00E07081">
        <w:rPr>
          <w:rFonts w:ascii="Arial" w:hAnsi="Arial"/>
          <w:color w:val="548DD4" w:themeColor="text2" w:themeTint="99"/>
          <w:sz w:val="28"/>
          <w:szCs w:val="28"/>
        </w:rPr>
        <w:t xml:space="preserve"> </w:t>
      </w:r>
      <w:r w:rsidRPr="00E07081">
        <w:rPr>
          <w:rFonts w:ascii="Arial" w:hAnsi="Arial"/>
          <w:sz w:val="28"/>
          <w:szCs w:val="28"/>
        </w:rPr>
        <w:t>and volunteer opportunities, promotion and training</w:t>
      </w:r>
      <w:r w:rsidRPr="00E07081">
        <w:rPr>
          <w:rFonts w:ascii="Arial" w:hAnsi="Arial"/>
          <w:i/>
          <w:sz w:val="28"/>
          <w:szCs w:val="28"/>
        </w:rPr>
        <w:t xml:space="preserve"> </w:t>
      </w:r>
      <w:r w:rsidRPr="00E07081">
        <w:rPr>
          <w:rFonts w:ascii="Arial" w:hAnsi="Arial"/>
          <w:sz w:val="28"/>
          <w:szCs w:val="28"/>
        </w:rPr>
        <w:t>will take place to ensure that equality of opportunity is being exercised at all times. Results of this monitoring will be made available to the Trustees.</w:t>
      </w:r>
    </w:p>
    <w:p w14:paraId="775F13C9" w14:textId="77777777" w:rsidR="00E07081" w:rsidRPr="00E07081" w:rsidRDefault="00E07081" w:rsidP="00E07081">
      <w:pPr>
        <w:overflowPunct w:val="0"/>
        <w:autoSpaceDE w:val="0"/>
        <w:autoSpaceDN w:val="0"/>
        <w:adjustRightInd w:val="0"/>
        <w:rPr>
          <w:rFonts w:ascii="Arial" w:hAnsi="Arial"/>
          <w:sz w:val="28"/>
          <w:szCs w:val="28"/>
        </w:rPr>
      </w:pPr>
    </w:p>
    <w:p w14:paraId="15870699" w14:textId="600F944C" w:rsidR="00E07081" w:rsidRPr="00E07081" w:rsidRDefault="00E07081" w:rsidP="00E07081">
      <w:pPr>
        <w:overflowPunct w:val="0"/>
        <w:autoSpaceDE w:val="0"/>
        <w:autoSpaceDN w:val="0"/>
        <w:adjustRightInd w:val="0"/>
        <w:rPr>
          <w:rFonts w:ascii="Arial" w:hAnsi="Arial"/>
          <w:b/>
          <w:i/>
          <w:sz w:val="28"/>
          <w:szCs w:val="28"/>
        </w:rPr>
      </w:pPr>
      <w:r w:rsidRPr="00E07081">
        <w:rPr>
          <w:rFonts w:ascii="Arial" w:hAnsi="Arial"/>
          <w:sz w:val="28"/>
          <w:szCs w:val="28"/>
        </w:rPr>
        <w:t xml:space="preserve">4.7 Staff will be asked to complete an Equal Opportunities monitoring form annually as part of the ongoing equality and diversity monitoring process. </w:t>
      </w:r>
    </w:p>
    <w:p w14:paraId="7814E9BB" w14:textId="77777777" w:rsidR="00E07081" w:rsidRPr="00E07081" w:rsidRDefault="00E07081" w:rsidP="00E07081">
      <w:pPr>
        <w:overflowPunct w:val="0"/>
        <w:autoSpaceDE w:val="0"/>
        <w:autoSpaceDN w:val="0"/>
        <w:adjustRightInd w:val="0"/>
        <w:rPr>
          <w:rFonts w:ascii="Arial" w:hAnsi="Arial"/>
          <w:sz w:val="28"/>
          <w:szCs w:val="28"/>
        </w:rPr>
      </w:pPr>
    </w:p>
    <w:p w14:paraId="55579615" w14:textId="50B919CD"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4.8 DAD has a Flexible Working and Work Life Balance policy which supports staff rights to request to work flexibly and to</w:t>
      </w:r>
      <w:r w:rsidRPr="00E07081">
        <w:rPr>
          <w:rFonts w:ascii="Arial" w:hAnsi="Arial"/>
          <w:color w:val="FF0000"/>
          <w:sz w:val="28"/>
          <w:szCs w:val="28"/>
        </w:rPr>
        <w:t xml:space="preserve"> </w:t>
      </w:r>
      <w:r w:rsidRPr="00E07081">
        <w:rPr>
          <w:rFonts w:ascii="Arial" w:hAnsi="Arial"/>
          <w:sz w:val="28"/>
          <w:szCs w:val="28"/>
        </w:rPr>
        <w:t xml:space="preserve">take leave.  DAD will also give sympathetic consideration to other requests for absence from work. </w:t>
      </w:r>
    </w:p>
    <w:p w14:paraId="1C2573E1" w14:textId="77777777" w:rsidR="00E07081" w:rsidRPr="00E07081" w:rsidRDefault="00E07081" w:rsidP="00E07081">
      <w:pPr>
        <w:overflowPunct w:val="0"/>
        <w:autoSpaceDE w:val="0"/>
        <w:autoSpaceDN w:val="0"/>
        <w:adjustRightInd w:val="0"/>
        <w:rPr>
          <w:rFonts w:ascii="Arial" w:hAnsi="Arial"/>
          <w:sz w:val="28"/>
          <w:szCs w:val="28"/>
        </w:rPr>
      </w:pPr>
    </w:p>
    <w:p w14:paraId="63DB46D1" w14:textId="681FA06B"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4.9 DAD recognises that these and other needs may lead to staff needing to review or alter their working conditions.  Each request will be considered on its merits without recourse to any precedent.</w:t>
      </w:r>
    </w:p>
    <w:p w14:paraId="6E38B616" w14:textId="77777777" w:rsidR="00E07081" w:rsidRDefault="00E07081" w:rsidP="00E07081">
      <w:pPr>
        <w:overflowPunct w:val="0"/>
        <w:autoSpaceDE w:val="0"/>
        <w:autoSpaceDN w:val="0"/>
        <w:adjustRightInd w:val="0"/>
        <w:rPr>
          <w:rFonts w:ascii="Arial" w:hAnsi="Arial"/>
          <w:sz w:val="28"/>
          <w:szCs w:val="28"/>
        </w:rPr>
      </w:pPr>
    </w:p>
    <w:p w14:paraId="3896ECBF" w14:textId="77777777" w:rsidR="005E5382" w:rsidRPr="00E07081" w:rsidRDefault="005E5382" w:rsidP="00E07081">
      <w:pPr>
        <w:overflowPunct w:val="0"/>
        <w:autoSpaceDE w:val="0"/>
        <w:autoSpaceDN w:val="0"/>
        <w:adjustRightInd w:val="0"/>
        <w:rPr>
          <w:rFonts w:ascii="Arial" w:hAnsi="Arial"/>
          <w:sz w:val="28"/>
          <w:szCs w:val="28"/>
        </w:rPr>
      </w:pPr>
    </w:p>
    <w:p w14:paraId="10AE54FE"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t>Premises</w:t>
      </w:r>
    </w:p>
    <w:p w14:paraId="0AFF5670" w14:textId="0EAFB111"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5.1 All premises, and facilities up to and within the premises used by DAD whether on a regular or occasional basis will be accessible to all within the limits of the organisation's control.</w:t>
      </w:r>
    </w:p>
    <w:p w14:paraId="00A3C914" w14:textId="77777777" w:rsidR="00E07081" w:rsidRPr="00E07081" w:rsidRDefault="00E07081" w:rsidP="00E07081">
      <w:pPr>
        <w:overflowPunct w:val="0"/>
        <w:autoSpaceDE w:val="0"/>
        <w:autoSpaceDN w:val="0"/>
        <w:adjustRightInd w:val="0"/>
        <w:rPr>
          <w:rFonts w:ascii="Arial" w:hAnsi="Arial"/>
          <w:sz w:val="28"/>
          <w:szCs w:val="28"/>
        </w:rPr>
      </w:pPr>
    </w:p>
    <w:p w14:paraId="2665B532" w14:textId="05288EAE"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5.2 Where reasonably practicable DAD will encourage other organisations which hold meetings involving DAD, premises</w:t>
      </w:r>
      <w:r w:rsidRPr="00E07081">
        <w:rPr>
          <w:szCs w:val="20"/>
        </w:rPr>
        <w:t xml:space="preserve"> </w:t>
      </w:r>
      <w:r w:rsidRPr="00E07081">
        <w:rPr>
          <w:rFonts w:ascii="Arial" w:hAnsi="Arial"/>
          <w:sz w:val="28"/>
          <w:szCs w:val="28"/>
        </w:rPr>
        <w:t>and facilities up to and within the premises that are accessible to all.</w:t>
      </w:r>
    </w:p>
    <w:p w14:paraId="26E50A18" w14:textId="77777777" w:rsidR="00E07081" w:rsidRDefault="00E07081" w:rsidP="00E07081">
      <w:pPr>
        <w:overflowPunct w:val="0"/>
        <w:autoSpaceDE w:val="0"/>
        <w:autoSpaceDN w:val="0"/>
        <w:adjustRightInd w:val="0"/>
        <w:rPr>
          <w:rFonts w:ascii="Arial" w:hAnsi="Arial"/>
          <w:sz w:val="28"/>
          <w:szCs w:val="28"/>
        </w:rPr>
      </w:pPr>
    </w:p>
    <w:p w14:paraId="0F7D2177" w14:textId="77777777" w:rsidR="00E07081" w:rsidRPr="00E07081" w:rsidRDefault="00E07081" w:rsidP="00E07081">
      <w:pPr>
        <w:overflowPunct w:val="0"/>
        <w:autoSpaceDE w:val="0"/>
        <w:autoSpaceDN w:val="0"/>
        <w:adjustRightInd w:val="0"/>
        <w:rPr>
          <w:rFonts w:ascii="Arial" w:hAnsi="Arial"/>
          <w:sz w:val="28"/>
          <w:szCs w:val="28"/>
        </w:rPr>
      </w:pPr>
    </w:p>
    <w:p w14:paraId="3BC11246"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t>Information</w:t>
      </w:r>
    </w:p>
    <w:p w14:paraId="78E6D790" w14:textId="7FF650D8"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6.1 All information</w:t>
      </w:r>
      <w:r w:rsidRPr="00E07081">
        <w:rPr>
          <w:rFonts w:ascii="Arial" w:hAnsi="Arial"/>
          <w:b/>
          <w:sz w:val="28"/>
          <w:szCs w:val="28"/>
        </w:rPr>
        <w:t xml:space="preserve"> </w:t>
      </w:r>
      <w:r w:rsidRPr="00E07081">
        <w:rPr>
          <w:rFonts w:ascii="Arial" w:hAnsi="Arial"/>
          <w:sz w:val="28"/>
          <w:szCs w:val="28"/>
        </w:rPr>
        <w:t xml:space="preserve">printed or otherwise produced by the organisation, including this and other policies will on request, and subject to resource limitations, be available in alternative formats and languages using clear, jargon free text </w:t>
      </w:r>
    </w:p>
    <w:p w14:paraId="4AE8A673" w14:textId="77777777" w:rsidR="00E07081" w:rsidRPr="00E07081" w:rsidRDefault="00E07081" w:rsidP="00E07081">
      <w:pPr>
        <w:overflowPunct w:val="0"/>
        <w:autoSpaceDE w:val="0"/>
        <w:autoSpaceDN w:val="0"/>
        <w:adjustRightInd w:val="0"/>
        <w:rPr>
          <w:rFonts w:ascii="Arial" w:hAnsi="Arial"/>
          <w:sz w:val="28"/>
          <w:szCs w:val="28"/>
        </w:rPr>
      </w:pPr>
    </w:p>
    <w:p w14:paraId="5A465C6C"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6.2 DAD has a set of standards for the provision of information that is accessible to all.</w:t>
      </w:r>
    </w:p>
    <w:p w14:paraId="5854827C" w14:textId="77777777" w:rsidR="00E07081" w:rsidRPr="00E07081" w:rsidRDefault="00E07081" w:rsidP="00E07081">
      <w:pPr>
        <w:overflowPunct w:val="0"/>
        <w:autoSpaceDE w:val="0"/>
        <w:autoSpaceDN w:val="0"/>
        <w:adjustRightInd w:val="0"/>
        <w:rPr>
          <w:rFonts w:ascii="Arial" w:hAnsi="Arial"/>
          <w:sz w:val="28"/>
          <w:szCs w:val="28"/>
        </w:rPr>
      </w:pPr>
    </w:p>
    <w:p w14:paraId="3D1EB46D"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6.3 Communicators will, subject to resource limitations, be available on request at all meetings organised by DAD.</w:t>
      </w:r>
    </w:p>
    <w:p w14:paraId="5DFC8A38" w14:textId="77777777" w:rsidR="00E07081" w:rsidRPr="00E07081" w:rsidRDefault="00E07081" w:rsidP="00E07081">
      <w:pPr>
        <w:overflowPunct w:val="0"/>
        <w:autoSpaceDE w:val="0"/>
        <w:autoSpaceDN w:val="0"/>
        <w:adjustRightInd w:val="0"/>
        <w:rPr>
          <w:rFonts w:ascii="Arial" w:hAnsi="Arial"/>
          <w:sz w:val="28"/>
          <w:szCs w:val="28"/>
        </w:rPr>
      </w:pPr>
    </w:p>
    <w:p w14:paraId="3C4F7144"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6.4 Minutes, notes and other papers will be made available, where possible, in advance of meetings and in an appropriate format.</w:t>
      </w:r>
    </w:p>
    <w:p w14:paraId="4EB91F42" w14:textId="77777777" w:rsidR="00E07081" w:rsidRPr="00E07081" w:rsidRDefault="00E07081" w:rsidP="00E07081">
      <w:pPr>
        <w:overflowPunct w:val="0"/>
        <w:autoSpaceDE w:val="0"/>
        <w:autoSpaceDN w:val="0"/>
        <w:adjustRightInd w:val="0"/>
        <w:rPr>
          <w:rFonts w:ascii="Arial" w:hAnsi="Arial"/>
          <w:sz w:val="28"/>
          <w:szCs w:val="28"/>
        </w:rPr>
      </w:pPr>
    </w:p>
    <w:p w14:paraId="2EF113D9"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6.5 DAD will promote the use of information that is accessible to all.</w:t>
      </w:r>
    </w:p>
    <w:p w14:paraId="719342BF" w14:textId="77777777" w:rsidR="00E07081" w:rsidRDefault="00E07081" w:rsidP="00E07081">
      <w:pPr>
        <w:overflowPunct w:val="0"/>
        <w:autoSpaceDE w:val="0"/>
        <w:autoSpaceDN w:val="0"/>
        <w:adjustRightInd w:val="0"/>
        <w:rPr>
          <w:rFonts w:ascii="Arial" w:hAnsi="Arial"/>
          <w:sz w:val="28"/>
          <w:szCs w:val="28"/>
        </w:rPr>
      </w:pPr>
    </w:p>
    <w:p w14:paraId="258733E3" w14:textId="77777777" w:rsidR="00E07081" w:rsidRPr="00E07081" w:rsidRDefault="00E07081" w:rsidP="00E07081">
      <w:pPr>
        <w:overflowPunct w:val="0"/>
        <w:autoSpaceDE w:val="0"/>
        <w:autoSpaceDN w:val="0"/>
        <w:adjustRightInd w:val="0"/>
        <w:rPr>
          <w:rFonts w:ascii="Arial" w:hAnsi="Arial"/>
          <w:sz w:val="28"/>
          <w:szCs w:val="28"/>
        </w:rPr>
      </w:pPr>
    </w:p>
    <w:p w14:paraId="39748E33"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t>Equipment</w:t>
      </w:r>
    </w:p>
    <w:p w14:paraId="47801B42" w14:textId="4103B8BA"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7.1 As far as is reasonably practicable DAD will ensure that equipment </w:t>
      </w:r>
      <w:proofErr w:type="spellStart"/>
      <w:r w:rsidRPr="00E07081">
        <w:rPr>
          <w:rFonts w:ascii="Arial" w:hAnsi="Arial"/>
          <w:sz w:val="28"/>
          <w:szCs w:val="28"/>
        </w:rPr>
        <w:t>eg</w:t>
      </w:r>
      <w:proofErr w:type="spellEnd"/>
      <w:r w:rsidRPr="00E07081">
        <w:rPr>
          <w:rFonts w:ascii="Arial" w:hAnsi="Arial"/>
          <w:sz w:val="28"/>
          <w:szCs w:val="28"/>
        </w:rPr>
        <w:t xml:space="preserve"> office equipment are maintained and are as accessible as possible, within health and safety limits.</w:t>
      </w:r>
    </w:p>
    <w:p w14:paraId="18A29FED" w14:textId="77777777" w:rsidR="00E07081" w:rsidRDefault="00E07081" w:rsidP="00E07081">
      <w:pPr>
        <w:overflowPunct w:val="0"/>
        <w:autoSpaceDE w:val="0"/>
        <w:autoSpaceDN w:val="0"/>
        <w:adjustRightInd w:val="0"/>
        <w:rPr>
          <w:rFonts w:ascii="Arial" w:hAnsi="Arial"/>
          <w:sz w:val="28"/>
          <w:szCs w:val="28"/>
        </w:rPr>
      </w:pPr>
    </w:p>
    <w:p w14:paraId="388BE856" w14:textId="77777777" w:rsidR="005E5382" w:rsidRDefault="005E5382" w:rsidP="00E07081">
      <w:pPr>
        <w:overflowPunct w:val="0"/>
        <w:autoSpaceDE w:val="0"/>
        <w:autoSpaceDN w:val="0"/>
        <w:adjustRightInd w:val="0"/>
        <w:rPr>
          <w:rFonts w:ascii="Arial" w:hAnsi="Arial"/>
          <w:sz w:val="28"/>
          <w:szCs w:val="28"/>
        </w:rPr>
      </w:pPr>
    </w:p>
    <w:p w14:paraId="41F2F4C3" w14:textId="77777777" w:rsidR="00E07081" w:rsidRPr="00E07081" w:rsidRDefault="00E07081" w:rsidP="00E07081">
      <w:pPr>
        <w:overflowPunct w:val="0"/>
        <w:autoSpaceDE w:val="0"/>
        <w:autoSpaceDN w:val="0"/>
        <w:adjustRightInd w:val="0"/>
        <w:rPr>
          <w:rFonts w:ascii="Arial" w:hAnsi="Arial"/>
          <w:sz w:val="28"/>
          <w:szCs w:val="28"/>
        </w:rPr>
      </w:pPr>
    </w:p>
    <w:p w14:paraId="31DDFE9F"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lastRenderedPageBreak/>
        <w:t>Access</w:t>
      </w:r>
    </w:p>
    <w:p w14:paraId="2C7DE418" w14:textId="6A5D0B00" w:rsidR="00E07081" w:rsidRPr="00E07081" w:rsidRDefault="00E07081" w:rsidP="00E07081">
      <w:pPr>
        <w:overflowPunct w:val="0"/>
        <w:autoSpaceDE w:val="0"/>
        <w:autoSpaceDN w:val="0"/>
        <w:adjustRightInd w:val="0"/>
        <w:rPr>
          <w:rFonts w:ascii="Arial" w:hAnsi="Arial"/>
          <w:color w:val="0070C0"/>
          <w:sz w:val="28"/>
          <w:szCs w:val="28"/>
        </w:rPr>
      </w:pPr>
      <w:r w:rsidRPr="00E07081">
        <w:rPr>
          <w:rFonts w:ascii="Arial" w:hAnsi="Arial"/>
          <w:sz w:val="28"/>
          <w:szCs w:val="28"/>
        </w:rPr>
        <w:t>8.1 Every effort will be made to ensure that DAD is accessible to all, with</w:t>
      </w:r>
      <w:r w:rsidRPr="00E07081">
        <w:rPr>
          <w:rFonts w:ascii="Arial" w:hAnsi="Arial"/>
          <w:b/>
          <w:sz w:val="28"/>
          <w:szCs w:val="28"/>
        </w:rPr>
        <w:t xml:space="preserve"> </w:t>
      </w:r>
      <w:r w:rsidRPr="00E07081">
        <w:rPr>
          <w:rFonts w:ascii="Arial" w:hAnsi="Arial"/>
          <w:sz w:val="28"/>
          <w:szCs w:val="28"/>
        </w:rPr>
        <w:t>protected characteristics</w:t>
      </w:r>
      <w:r w:rsidRPr="00E07081">
        <w:rPr>
          <w:rFonts w:ascii="Arial" w:hAnsi="Arial"/>
          <w:b/>
          <w:sz w:val="28"/>
          <w:szCs w:val="28"/>
        </w:rPr>
        <w:t xml:space="preserve"> </w:t>
      </w:r>
      <w:r w:rsidRPr="00E07081">
        <w:rPr>
          <w:rFonts w:ascii="Arial" w:hAnsi="Arial"/>
          <w:sz w:val="28"/>
          <w:szCs w:val="28"/>
        </w:rPr>
        <w:t xml:space="preserve">and caring responsibilities. </w:t>
      </w:r>
    </w:p>
    <w:p w14:paraId="74A42762"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 </w:t>
      </w:r>
    </w:p>
    <w:p w14:paraId="5887E36B" w14:textId="0E7BDE16"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8.2 DAD will provide the following where appropriate and within the limits of its resources:</w:t>
      </w:r>
    </w:p>
    <w:p w14:paraId="702C73C8" w14:textId="77777777" w:rsidR="00E07081" w:rsidRPr="00E07081" w:rsidRDefault="00E07081" w:rsidP="00E07081">
      <w:pPr>
        <w:numPr>
          <w:ilvl w:val="0"/>
          <w:numId w:val="9"/>
        </w:numPr>
        <w:overflowPunct w:val="0"/>
        <w:autoSpaceDE w:val="0"/>
        <w:autoSpaceDN w:val="0"/>
        <w:adjustRightInd w:val="0"/>
        <w:rPr>
          <w:rFonts w:ascii="Arial" w:hAnsi="Arial"/>
          <w:sz w:val="28"/>
          <w:szCs w:val="28"/>
        </w:rPr>
      </w:pPr>
      <w:r w:rsidRPr="00E07081">
        <w:rPr>
          <w:rFonts w:ascii="Arial" w:hAnsi="Arial"/>
          <w:sz w:val="28"/>
          <w:szCs w:val="28"/>
        </w:rPr>
        <w:t>communicators</w:t>
      </w:r>
    </w:p>
    <w:p w14:paraId="7462BFC8" w14:textId="77777777" w:rsidR="00E07081" w:rsidRPr="00E07081" w:rsidRDefault="00E07081" w:rsidP="00E07081">
      <w:pPr>
        <w:numPr>
          <w:ilvl w:val="0"/>
          <w:numId w:val="9"/>
        </w:numPr>
        <w:overflowPunct w:val="0"/>
        <w:autoSpaceDE w:val="0"/>
        <w:autoSpaceDN w:val="0"/>
        <w:adjustRightInd w:val="0"/>
        <w:rPr>
          <w:rFonts w:ascii="Arial" w:hAnsi="Arial"/>
          <w:sz w:val="28"/>
          <w:szCs w:val="28"/>
        </w:rPr>
      </w:pPr>
      <w:r w:rsidRPr="00E07081">
        <w:rPr>
          <w:rFonts w:ascii="Arial" w:hAnsi="Arial"/>
          <w:sz w:val="28"/>
          <w:szCs w:val="28"/>
        </w:rPr>
        <w:t>respite costs</w:t>
      </w:r>
    </w:p>
    <w:p w14:paraId="0B644CE0" w14:textId="77777777" w:rsidR="00E07081" w:rsidRPr="00E07081" w:rsidRDefault="00E07081" w:rsidP="00E07081">
      <w:pPr>
        <w:numPr>
          <w:ilvl w:val="0"/>
          <w:numId w:val="9"/>
        </w:numPr>
        <w:overflowPunct w:val="0"/>
        <w:autoSpaceDE w:val="0"/>
        <w:autoSpaceDN w:val="0"/>
        <w:adjustRightInd w:val="0"/>
        <w:rPr>
          <w:rFonts w:ascii="Arial" w:hAnsi="Arial"/>
          <w:sz w:val="28"/>
          <w:szCs w:val="28"/>
        </w:rPr>
      </w:pPr>
      <w:r w:rsidRPr="00E07081">
        <w:rPr>
          <w:rFonts w:ascii="Arial" w:hAnsi="Arial"/>
          <w:sz w:val="28"/>
          <w:szCs w:val="28"/>
        </w:rPr>
        <w:t>transport costs</w:t>
      </w:r>
    </w:p>
    <w:p w14:paraId="21E5F289" w14:textId="77777777" w:rsidR="00E07081" w:rsidRPr="00E07081" w:rsidRDefault="00E07081" w:rsidP="00E07081">
      <w:pPr>
        <w:numPr>
          <w:ilvl w:val="0"/>
          <w:numId w:val="9"/>
        </w:numPr>
        <w:overflowPunct w:val="0"/>
        <w:autoSpaceDE w:val="0"/>
        <w:autoSpaceDN w:val="0"/>
        <w:adjustRightInd w:val="0"/>
        <w:rPr>
          <w:rFonts w:ascii="Arial" w:hAnsi="Arial"/>
          <w:sz w:val="28"/>
          <w:szCs w:val="28"/>
        </w:rPr>
      </w:pPr>
      <w:r w:rsidRPr="00E07081">
        <w:rPr>
          <w:rFonts w:ascii="Arial" w:hAnsi="Arial"/>
          <w:sz w:val="28"/>
          <w:szCs w:val="28"/>
        </w:rPr>
        <w:t>personal assistance</w:t>
      </w:r>
    </w:p>
    <w:p w14:paraId="0D963E5A" w14:textId="77777777" w:rsidR="00E07081" w:rsidRPr="00E07081" w:rsidRDefault="00E07081" w:rsidP="00E07081">
      <w:pPr>
        <w:overflowPunct w:val="0"/>
        <w:autoSpaceDE w:val="0"/>
        <w:autoSpaceDN w:val="0"/>
        <w:adjustRightInd w:val="0"/>
        <w:rPr>
          <w:rFonts w:ascii="Arial" w:hAnsi="Arial"/>
          <w:sz w:val="28"/>
          <w:szCs w:val="28"/>
        </w:rPr>
      </w:pPr>
    </w:p>
    <w:p w14:paraId="57E2A83C" w14:textId="46D27D0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8.3 DAD will endeavour to provide its services in a way which promotes equality and diversity. This will include being flexible with arrangements for home visiting and responding appropriately to requests for services to be delivered in a different way.</w:t>
      </w:r>
    </w:p>
    <w:p w14:paraId="2D5CDFB6" w14:textId="77777777" w:rsidR="00E07081" w:rsidRDefault="00E07081" w:rsidP="00E07081">
      <w:pPr>
        <w:overflowPunct w:val="0"/>
        <w:autoSpaceDE w:val="0"/>
        <w:autoSpaceDN w:val="0"/>
        <w:adjustRightInd w:val="0"/>
        <w:rPr>
          <w:sz w:val="28"/>
          <w:szCs w:val="28"/>
        </w:rPr>
      </w:pPr>
    </w:p>
    <w:p w14:paraId="4609BB0E" w14:textId="77777777" w:rsidR="005E5382" w:rsidRPr="00E07081" w:rsidRDefault="005E5382" w:rsidP="00E07081">
      <w:pPr>
        <w:overflowPunct w:val="0"/>
        <w:autoSpaceDE w:val="0"/>
        <w:autoSpaceDN w:val="0"/>
        <w:adjustRightInd w:val="0"/>
        <w:rPr>
          <w:sz w:val="28"/>
          <w:szCs w:val="28"/>
        </w:rPr>
      </w:pPr>
    </w:p>
    <w:p w14:paraId="5EFF21C1" w14:textId="77777777" w:rsidR="00E07081" w:rsidRPr="00E07081" w:rsidRDefault="00E07081" w:rsidP="00E07081">
      <w:pPr>
        <w:keepNext/>
        <w:numPr>
          <w:ilvl w:val="0"/>
          <w:numId w:val="8"/>
        </w:numPr>
        <w:overflowPunct w:val="0"/>
        <w:autoSpaceDE w:val="0"/>
        <w:autoSpaceDN w:val="0"/>
        <w:adjustRightInd w:val="0"/>
        <w:outlineLvl w:val="1"/>
        <w:rPr>
          <w:rFonts w:ascii="Arial" w:hAnsi="Arial"/>
          <w:b/>
          <w:sz w:val="28"/>
          <w:szCs w:val="28"/>
        </w:rPr>
      </w:pPr>
      <w:r w:rsidRPr="00E07081">
        <w:rPr>
          <w:rFonts w:ascii="Arial" w:hAnsi="Arial"/>
          <w:b/>
          <w:sz w:val="28"/>
          <w:szCs w:val="28"/>
        </w:rPr>
        <w:t>Training</w:t>
      </w:r>
    </w:p>
    <w:p w14:paraId="7CBEE4BE" w14:textId="7E59E37F"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9.1 All new permanent staff will have awareness raising around the Equality Act and Disability Equality as part of their Induction training, or as soon after as is practicable. Reinforced by training when available.</w:t>
      </w:r>
    </w:p>
    <w:p w14:paraId="425A41FD" w14:textId="77777777" w:rsidR="00E07081" w:rsidRPr="00E07081" w:rsidRDefault="00E07081" w:rsidP="00E07081">
      <w:pPr>
        <w:overflowPunct w:val="0"/>
        <w:autoSpaceDE w:val="0"/>
        <w:autoSpaceDN w:val="0"/>
        <w:adjustRightInd w:val="0"/>
        <w:rPr>
          <w:rFonts w:ascii="Arial" w:hAnsi="Arial"/>
          <w:sz w:val="28"/>
          <w:szCs w:val="28"/>
        </w:rPr>
      </w:pPr>
    </w:p>
    <w:p w14:paraId="1BA24F38" w14:textId="7777777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9.2 Temporary staff and volunteers will have awareness raising around Disability Equality or an appropriate agreed equivalent.</w:t>
      </w:r>
      <w:r w:rsidRPr="00E07081">
        <w:rPr>
          <w:sz w:val="28"/>
          <w:szCs w:val="28"/>
        </w:rPr>
        <w:t xml:space="preserve">  </w:t>
      </w:r>
      <w:r w:rsidRPr="00E07081">
        <w:rPr>
          <w:rFonts w:ascii="Arial" w:hAnsi="Arial"/>
          <w:sz w:val="28"/>
          <w:szCs w:val="28"/>
        </w:rPr>
        <w:t xml:space="preserve">Reinforced by training when available. </w:t>
      </w:r>
    </w:p>
    <w:p w14:paraId="3CC5D5AF" w14:textId="77777777" w:rsidR="00E07081" w:rsidRPr="00E07081" w:rsidRDefault="00E07081" w:rsidP="00E07081">
      <w:pPr>
        <w:overflowPunct w:val="0"/>
        <w:autoSpaceDE w:val="0"/>
        <w:autoSpaceDN w:val="0"/>
        <w:adjustRightInd w:val="0"/>
        <w:rPr>
          <w:rFonts w:ascii="Arial" w:hAnsi="Arial"/>
          <w:sz w:val="28"/>
          <w:szCs w:val="28"/>
        </w:rPr>
      </w:pPr>
    </w:p>
    <w:p w14:paraId="0CA37936" w14:textId="5979700D"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9.3 In addition to the training offered above all staff will undertake Equality and Diversity training and will be encouraged to take part in events where equal opportunities and social inclusion issues are explored.</w:t>
      </w:r>
    </w:p>
    <w:p w14:paraId="766DCFE6" w14:textId="77777777" w:rsidR="00E07081" w:rsidRPr="00E07081" w:rsidRDefault="00E07081" w:rsidP="00E07081">
      <w:pPr>
        <w:overflowPunct w:val="0"/>
        <w:autoSpaceDE w:val="0"/>
        <w:autoSpaceDN w:val="0"/>
        <w:adjustRightInd w:val="0"/>
        <w:rPr>
          <w:rFonts w:ascii="Arial" w:hAnsi="Arial"/>
          <w:b/>
          <w:sz w:val="28"/>
          <w:szCs w:val="28"/>
        </w:rPr>
      </w:pPr>
    </w:p>
    <w:p w14:paraId="6DCDAF1A" w14:textId="77777777" w:rsidR="00E07081" w:rsidRPr="005E5382" w:rsidRDefault="00E07081" w:rsidP="00E07081">
      <w:pPr>
        <w:overflowPunct w:val="0"/>
        <w:autoSpaceDE w:val="0"/>
        <w:autoSpaceDN w:val="0"/>
        <w:adjustRightInd w:val="0"/>
        <w:rPr>
          <w:rFonts w:ascii="Arial" w:hAnsi="Arial"/>
          <w:b/>
          <w:sz w:val="28"/>
          <w:szCs w:val="28"/>
        </w:rPr>
      </w:pPr>
    </w:p>
    <w:p w14:paraId="06C35EBA" w14:textId="77777777" w:rsidR="00E07081" w:rsidRPr="005E5382" w:rsidRDefault="00E07081" w:rsidP="00E07081">
      <w:pPr>
        <w:numPr>
          <w:ilvl w:val="0"/>
          <w:numId w:val="8"/>
        </w:numPr>
        <w:overflowPunct w:val="0"/>
        <w:autoSpaceDE w:val="0"/>
        <w:autoSpaceDN w:val="0"/>
        <w:adjustRightInd w:val="0"/>
        <w:rPr>
          <w:rFonts w:ascii="Arial" w:hAnsi="Arial"/>
          <w:b/>
          <w:sz w:val="28"/>
          <w:szCs w:val="28"/>
        </w:rPr>
      </w:pPr>
      <w:r w:rsidRPr="005E5382">
        <w:rPr>
          <w:rFonts w:ascii="Arial" w:hAnsi="Arial"/>
          <w:b/>
          <w:sz w:val="28"/>
          <w:szCs w:val="28"/>
        </w:rPr>
        <w:t>Implementation</w:t>
      </w:r>
    </w:p>
    <w:p w14:paraId="1015B6CD" w14:textId="22CC98BD"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10.1 The Board of Trustees is responsible for the full implementation of this policy.  Day-to-day responsibility for the working of the policy rests with the Chief Executive of DAD.</w:t>
      </w:r>
    </w:p>
    <w:p w14:paraId="2C1296EA" w14:textId="77777777" w:rsidR="00E07081" w:rsidRPr="00E07081" w:rsidRDefault="00E07081" w:rsidP="00E07081">
      <w:pPr>
        <w:overflowPunct w:val="0"/>
        <w:autoSpaceDE w:val="0"/>
        <w:autoSpaceDN w:val="0"/>
        <w:adjustRightInd w:val="0"/>
        <w:rPr>
          <w:rFonts w:ascii="Arial" w:hAnsi="Arial"/>
          <w:sz w:val="28"/>
          <w:szCs w:val="28"/>
        </w:rPr>
      </w:pPr>
    </w:p>
    <w:p w14:paraId="60344A93" w14:textId="4A9DCF52"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10.2 All staff</w:t>
      </w:r>
      <w:r w:rsidRPr="00E07081">
        <w:rPr>
          <w:rFonts w:ascii="Arial" w:hAnsi="Arial"/>
          <w:color w:val="548DD4" w:themeColor="text2" w:themeTint="99"/>
          <w:sz w:val="28"/>
          <w:szCs w:val="28"/>
        </w:rPr>
        <w:t xml:space="preserve"> </w:t>
      </w:r>
      <w:r w:rsidRPr="00E07081">
        <w:rPr>
          <w:rFonts w:ascii="Arial" w:hAnsi="Arial"/>
          <w:sz w:val="28"/>
          <w:szCs w:val="28"/>
        </w:rPr>
        <w:t>and users must actively promote, respect and act in accordance with this policy.</w:t>
      </w:r>
    </w:p>
    <w:p w14:paraId="511DD2C0" w14:textId="77777777" w:rsidR="00E07081" w:rsidRDefault="00E07081" w:rsidP="00E07081">
      <w:pPr>
        <w:overflowPunct w:val="0"/>
        <w:autoSpaceDE w:val="0"/>
        <w:autoSpaceDN w:val="0"/>
        <w:adjustRightInd w:val="0"/>
        <w:rPr>
          <w:rFonts w:ascii="Arial" w:hAnsi="Arial"/>
          <w:sz w:val="28"/>
          <w:szCs w:val="28"/>
        </w:rPr>
      </w:pPr>
    </w:p>
    <w:p w14:paraId="0C66CFA3" w14:textId="77777777" w:rsidR="00E07081" w:rsidRPr="00E07081" w:rsidRDefault="00E07081" w:rsidP="00E07081">
      <w:pPr>
        <w:overflowPunct w:val="0"/>
        <w:autoSpaceDE w:val="0"/>
        <w:autoSpaceDN w:val="0"/>
        <w:adjustRightInd w:val="0"/>
        <w:rPr>
          <w:rFonts w:ascii="Arial" w:hAnsi="Arial"/>
          <w:sz w:val="28"/>
          <w:szCs w:val="28"/>
        </w:rPr>
      </w:pPr>
    </w:p>
    <w:p w14:paraId="002AF86E"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t xml:space="preserve">Monitoring </w:t>
      </w:r>
    </w:p>
    <w:p w14:paraId="0B893DED" w14:textId="232756C8"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11.1 Equal opportunities will be monitored by the Senior Management team. The Chief Executive will measure and report on the effectiveness of this policy in relation to of DAD’s service delivery, policies and processes to the Trustees.  </w:t>
      </w:r>
    </w:p>
    <w:p w14:paraId="2B1955C9" w14:textId="77777777" w:rsidR="00E07081" w:rsidRPr="00E07081" w:rsidRDefault="00E07081" w:rsidP="00E07081">
      <w:pPr>
        <w:overflowPunct w:val="0"/>
        <w:autoSpaceDE w:val="0"/>
        <w:autoSpaceDN w:val="0"/>
        <w:adjustRightInd w:val="0"/>
        <w:rPr>
          <w:rFonts w:ascii="Arial" w:hAnsi="Arial"/>
          <w:sz w:val="28"/>
          <w:szCs w:val="28"/>
        </w:rPr>
      </w:pPr>
    </w:p>
    <w:p w14:paraId="05FCDA14" w14:textId="3738EFE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11.2 From its monitoring DAD will take action to improve Equality and Diversity across the organisation.</w:t>
      </w:r>
    </w:p>
    <w:p w14:paraId="5046E23B" w14:textId="77777777" w:rsidR="00E07081" w:rsidRPr="00E07081" w:rsidRDefault="00E07081" w:rsidP="00E07081">
      <w:pPr>
        <w:overflowPunct w:val="0"/>
        <w:autoSpaceDE w:val="0"/>
        <w:autoSpaceDN w:val="0"/>
        <w:adjustRightInd w:val="0"/>
        <w:rPr>
          <w:rFonts w:ascii="Arial" w:hAnsi="Arial"/>
          <w:sz w:val="28"/>
          <w:szCs w:val="28"/>
        </w:rPr>
      </w:pPr>
    </w:p>
    <w:p w14:paraId="4A61D307" w14:textId="1E584211"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11.3 This monitoring process will be robust so that achievements can be recognized and shortfalls remedied.</w:t>
      </w:r>
    </w:p>
    <w:p w14:paraId="25E990C1" w14:textId="77777777" w:rsid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 xml:space="preserve"> </w:t>
      </w:r>
    </w:p>
    <w:p w14:paraId="117641E1" w14:textId="77777777" w:rsidR="00E07081" w:rsidRPr="00E07081" w:rsidRDefault="00E07081" w:rsidP="00E07081">
      <w:pPr>
        <w:overflowPunct w:val="0"/>
        <w:autoSpaceDE w:val="0"/>
        <w:autoSpaceDN w:val="0"/>
        <w:adjustRightInd w:val="0"/>
        <w:rPr>
          <w:rFonts w:ascii="Arial" w:hAnsi="Arial"/>
          <w:sz w:val="28"/>
          <w:szCs w:val="28"/>
        </w:rPr>
      </w:pPr>
    </w:p>
    <w:p w14:paraId="0C631475" w14:textId="77777777" w:rsidR="00E07081" w:rsidRPr="00E07081" w:rsidRDefault="00E07081" w:rsidP="00E07081">
      <w:pPr>
        <w:numPr>
          <w:ilvl w:val="0"/>
          <w:numId w:val="8"/>
        </w:numPr>
        <w:overflowPunct w:val="0"/>
        <w:autoSpaceDE w:val="0"/>
        <w:autoSpaceDN w:val="0"/>
        <w:adjustRightInd w:val="0"/>
        <w:rPr>
          <w:rFonts w:ascii="Arial" w:hAnsi="Arial"/>
          <w:b/>
          <w:sz w:val="28"/>
          <w:szCs w:val="28"/>
        </w:rPr>
      </w:pPr>
      <w:r w:rsidRPr="00E07081">
        <w:rPr>
          <w:rFonts w:ascii="Arial" w:hAnsi="Arial"/>
          <w:b/>
          <w:sz w:val="28"/>
          <w:szCs w:val="28"/>
        </w:rPr>
        <w:t>Review</w:t>
      </w:r>
    </w:p>
    <w:p w14:paraId="501485E6" w14:textId="3AEB5527" w:rsidR="00E07081" w:rsidRPr="00E07081" w:rsidRDefault="00E07081" w:rsidP="00E07081">
      <w:pPr>
        <w:overflowPunct w:val="0"/>
        <w:autoSpaceDE w:val="0"/>
        <w:autoSpaceDN w:val="0"/>
        <w:adjustRightInd w:val="0"/>
        <w:rPr>
          <w:rFonts w:ascii="Arial" w:hAnsi="Arial"/>
          <w:sz w:val="28"/>
          <w:szCs w:val="28"/>
        </w:rPr>
      </w:pPr>
      <w:r w:rsidRPr="00E07081">
        <w:rPr>
          <w:rFonts w:ascii="Arial" w:hAnsi="Arial"/>
          <w:sz w:val="28"/>
          <w:szCs w:val="28"/>
        </w:rPr>
        <w:t>12.1 This policy will be reviewed every three years by the Policy Review Group.</w:t>
      </w:r>
    </w:p>
    <w:p w14:paraId="3E61A7A4" w14:textId="77777777" w:rsidR="00E07081" w:rsidRPr="00E07081" w:rsidRDefault="00E07081" w:rsidP="00E07081">
      <w:pPr>
        <w:overflowPunct w:val="0"/>
        <w:autoSpaceDE w:val="0"/>
        <w:autoSpaceDN w:val="0"/>
        <w:adjustRightInd w:val="0"/>
        <w:rPr>
          <w:sz w:val="28"/>
          <w:szCs w:val="28"/>
        </w:rPr>
      </w:pPr>
    </w:p>
    <w:p w14:paraId="30E1D8F9" w14:textId="77777777" w:rsidR="00EB723A" w:rsidRPr="00EB723A" w:rsidRDefault="00EB723A" w:rsidP="00EB723A">
      <w:pPr>
        <w:rPr>
          <w:rFonts w:ascii="Arial" w:hAnsi="Arial" w:cs="Arial"/>
          <w:sz w:val="28"/>
          <w:szCs w:val="28"/>
          <w:lang w:eastAsia="en-US"/>
        </w:rPr>
      </w:pPr>
    </w:p>
    <w:bookmarkEnd w:id="0"/>
    <w:sectPr w:rsidR="00EB723A" w:rsidRPr="00EB723A" w:rsidSect="00002E4B">
      <w:footerReference w:type="default" r:id="rId10"/>
      <w:pgSz w:w="11906" w:h="16838"/>
      <w:pgMar w:top="709" w:right="1134" w:bottom="567" w:left="1134" w:header="709" w:footer="26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C3E0" w14:textId="77777777" w:rsidR="00E47683" w:rsidRDefault="00E47683" w:rsidP="009B4421">
      <w:r>
        <w:separator/>
      </w:r>
    </w:p>
  </w:endnote>
  <w:endnote w:type="continuationSeparator" w:id="0">
    <w:p w14:paraId="12AB5B72" w14:textId="77777777" w:rsidR="00E47683" w:rsidRDefault="00E47683" w:rsidP="009B4421">
      <w:r>
        <w:continuationSeparator/>
      </w:r>
    </w:p>
  </w:endnote>
  <w:endnote w:type="continuationNotice" w:id="1">
    <w:p w14:paraId="7269C07A" w14:textId="77777777" w:rsidR="00B71D51" w:rsidRDefault="00B71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1FEA" w14:textId="77777777" w:rsidR="00AD7D00" w:rsidRPr="00FB1B6D" w:rsidRDefault="00AD7D00" w:rsidP="00AD7D00">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E71E" w14:textId="77777777" w:rsidR="00E47683" w:rsidRDefault="00E47683" w:rsidP="009B4421">
      <w:r>
        <w:separator/>
      </w:r>
    </w:p>
  </w:footnote>
  <w:footnote w:type="continuationSeparator" w:id="0">
    <w:p w14:paraId="71B13B42" w14:textId="77777777" w:rsidR="00E47683" w:rsidRDefault="00E47683" w:rsidP="009B4421">
      <w:r>
        <w:continuationSeparator/>
      </w:r>
    </w:p>
  </w:footnote>
  <w:footnote w:type="continuationNotice" w:id="1">
    <w:p w14:paraId="794F04E7" w14:textId="77777777" w:rsidR="00B71D51" w:rsidRDefault="00B71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CCA10C"/>
    <w:lvl w:ilvl="0">
      <w:numFmt w:val="decimal"/>
      <w:lvlText w:val="*"/>
      <w:lvlJc w:val="left"/>
      <w:pPr>
        <w:ind w:left="0" w:firstLine="0"/>
      </w:pPr>
    </w:lvl>
  </w:abstractNum>
  <w:abstractNum w:abstractNumId="1" w15:restartNumberingAfterBreak="0">
    <w:nsid w:val="17293C37"/>
    <w:multiLevelType w:val="singleLevel"/>
    <w:tmpl w:val="9A1ED8FE"/>
    <w:lvl w:ilvl="0">
      <w:start w:val="1"/>
      <w:numFmt w:val="decimal"/>
      <w:lvlText w:val="%1."/>
      <w:lvlJc w:val="left"/>
      <w:pPr>
        <w:tabs>
          <w:tab w:val="num" w:pos="502"/>
        </w:tabs>
        <w:ind w:left="502" w:hanging="360"/>
      </w:pPr>
      <w:rPr>
        <w:sz w:val="28"/>
        <w:szCs w:val="28"/>
      </w:rPr>
    </w:lvl>
  </w:abstractNum>
  <w:abstractNum w:abstractNumId="2" w15:restartNumberingAfterBreak="0">
    <w:nsid w:val="1C42596B"/>
    <w:multiLevelType w:val="multilevel"/>
    <w:tmpl w:val="5D4A7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D944C5"/>
    <w:multiLevelType w:val="hybridMultilevel"/>
    <w:tmpl w:val="0D328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CD1DAB"/>
    <w:multiLevelType w:val="multilevel"/>
    <w:tmpl w:val="DBE8E10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EEE748E"/>
    <w:multiLevelType w:val="hybridMultilevel"/>
    <w:tmpl w:val="7C72A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E100F6"/>
    <w:multiLevelType w:val="hybridMultilevel"/>
    <w:tmpl w:val="3788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90F5F"/>
    <w:multiLevelType w:val="multilevel"/>
    <w:tmpl w:val="D786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C73C7"/>
    <w:multiLevelType w:val="hybridMultilevel"/>
    <w:tmpl w:val="756E9A0E"/>
    <w:lvl w:ilvl="0" w:tplc="4C8C084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D45594"/>
    <w:multiLevelType w:val="hybridMultilevel"/>
    <w:tmpl w:val="B91E3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E525AC"/>
    <w:multiLevelType w:val="hybridMultilevel"/>
    <w:tmpl w:val="EDD6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446259">
    <w:abstractNumId w:val="8"/>
  </w:num>
  <w:num w:numId="2" w16cid:durableId="817459792">
    <w:abstractNumId w:val="3"/>
  </w:num>
  <w:num w:numId="3" w16cid:durableId="1825077025">
    <w:abstractNumId w:val="9"/>
  </w:num>
  <w:num w:numId="4" w16cid:durableId="2052026104">
    <w:abstractNumId w:val="4"/>
  </w:num>
  <w:num w:numId="5" w16cid:durableId="1854369330">
    <w:abstractNumId w:val="5"/>
  </w:num>
  <w:num w:numId="6" w16cid:durableId="810441762">
    <w:abstractNumId w:val="2"/>
  </w:num>
  <w:num w:numId="7" w16cid:durableId="2045595836">
    <w:abstractNumId w:val="10"/>
  </w:num>
  <w:num w:numId="8" w16cid:durableId="432821552">
    <w:abstractNumId w:val="1"/>
    <w:lvlOverride w:ilvl="0">
      <w:startOverride w:val="1"/>
    </w:lvlOverride>
  </w:num>
  <w:num w:numId="9" w16cid:durableId="4415822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0" w16cid:durableId="1702777927">
    <w:abstractNumId w:val="7"/>
  </w:num>
  <w:num w:numId="11" w16cid:durableId="174344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2B"/>
    <w:rsid w:val="00002E4B"/>
    <w:rsid w:val="000104CD"/>
    <w:rsid w:val="00014883"/>
    <w:rsid w:val="00025965"/>
    <w:rsid w:val="000311C5"/>
    <w:rsid w:val="0005418C"/>
    <w:rsid w:val="00057290"/>
    <w:rsid w:val="000773AD"/>
    <w:rsid w:val="00082F96"/>
    <w:rsid w:val="00085A2B"/>
    <w:rsid w:val="000A1CA3"/>
    <w:rsid w:val="000C75A0"/>
    <w:rsid w:val="000D31A9"/>
    <w:rsid w:val="000D53CA"/>
    <w:rsid w:val="000E346C"/>
    <w:rsid w:val="000F6B35"/>
    <w:rsid w:val="000F753E"/>
    <w:rsid w:val="0012703A"/>
    <w:rsid w:val="00137401"/>
    <w:rsid w:val="0014305D"/>
    <w:rsid w:val="00174DDE"/>
    <w:rsid w:val="00185371"/>
    <w:rsid w:val="00186D79"/>
    <w:rsid w:val="001B4CD3"/>
    <w:rsid w:val="001C06C6"/>
    <w:rsid w:val="001C2AF7"/>
    <w:rsid w:val="001C529D"/>
    <w:rsid w:val="001D0BFA"/>
    <w:rsid w:val="001E0B11"/>
    <w:rsid w:val="00227180"/>
    <w:rsid w:val="0024561E"/>
    <w:rsid w:val="00251EC7"/>
    <w:rsid w:val="002A09BD"/>
    <w:rsid w:val="002B2D03"/>
    <w:rsid w:val="002E3C82"/>
    <w:rsid w:val="002F0975"/>
    <w:rsid w:val="002F28EE"/>
    <w:rsid w:val="002F61B2"/>
    <w:rsid w:val="002F6280"/>
    <w:rsid w:val="003410A4"/>
    <w:rsid w:val="00347AFF"/>
    <w:rsid w:val="00353504"/>
    <w:rsid w:val="00355F8E"/>
    <w:rsid w:val="0036718C"/>
    <w:rsid w:val="0038244E"/>
    <w:rsid w:val="003A3232"/>
    <w:rsid w:val="003A3D08"/>
    <w:rsid w:val="003C1F9C"/>
    <w:rsid w:val="003D7DB8"/>
    <w:rsid w:val="003F0288"/>
    <w:rsid w:val="00412C0A"/>
    <w:rsid w:val="004154DA"/>
    <w:rsid w:val="004173A6"/>
    <w:rsid w:val="00425CA3"/>
    <w:rsid w:val="0045591F"/>
    <w:rsid w:val="00475205"/>
    <w:rsid w:val="00476F27"/>
    <w:rsid w:val="004A7178"/>
    <w:rsid w:val="004B0363"/>
    <w:rsid w:val="004B0975"/>
    <w:rsid w:val="004D6DF4"/>
    <w:rsid w:val="004E321C"/>
    <w:rsid w:val="004F5466"/>
    <w:rsid w:val="005233AD"/>
    <w:rsid w:val="00525BB1"/>
    <w:rsid w:val="00532FC1"/>
    <w:rsid w:val="00543AF2"/>
    <w:rsid w:val="005443FB"/>
    <w:rsid w:val="0054668F"/>
    <w:rsid w:val="005737FD"/>
    <w:rsid w:val="005770BE"/>
    <w:rsid w:val="00595E80"/>
    <w:rsid w:val="005A2119"/>
    <w:rsid w:val="005D2E6B"/>
    <w:rsid w:val="005E5382"/>
    <w:rsid w:val="005E7CA3"/>
    <w:rsid w:val="005F0935"/>
    <w:rsid w:val="0061303B"/>
    <w:rsid w:val="00635BD2"/>
    <w:rsid w:val="0063688E"/>
    <w:rsid w:val="00650C68"/>
    <w:rsid w:val="006868C2"/>
    <w:rsid w:val="006B6B81"/>
    <w:rsid w:val="006C3FD7"/>
    <w:rsid w:val="006C6954"/>
    <w:rsid w:val="006F77AF"/>
    <w:rsid w:val="00717967"/>
    <w:rsid w:val="00735929"/>
    <w:rsid w:val="007602E5"/>
    <w:rsid w:val="00784CE7"/>
    <w:rsid w:val="00787A75"/>
    <w:rsid w:val="007A50AD"/>
    <w:rsid w:val="007B3B55"/>
    <w:rsid w:val="007E111D"/>
    <w:rsid w:val="007F04FD"/>
    <w:rsid w:val="007F5E66"/>
    <w:rsid w:val="0080212A"/>
    <w:rsid w:val="00815DE5"/>
    <w:rsid w:val="00823D92"/>
    <w:rsid w:val="00873FFE"/>
    <w:rsid w:val="008A5770"/>
    <w:rsid w:val="008A6EB8"/>
    <w:rsid w:val="008D18AC"/>
    <w:rsid w:val="008D2E0A"/>
    <w:rsid w:val="008D3E4E"/>
    <w:rsid w:val="009373D2"/>
    <w:rsid w:val="00973FDE"/>
    <w:rsid w:val="0098515D"/>
    <w:rsid w:val="0099190C"/>
    <w:rsid w:val="0099427F"/>
    <w:rsid w:val="00994684"/>
    <w:rsid w:val="009B28DC"/>
    <w:rsid w:val="009B4421"/>
    <w:rsid w:val="009C3782"/>
    <w:rsid w:val="009C6B4E"/>
    <w:rsid w:val="00A06868"/>
    <w:rsid w:val="00A0771E"/>
    <w:rsid w:val="00A45014"/>
    <w:rsid w:val="00A53011"/>
    <w:rsid w:val="00A657C4"/>
    <w:rsid w:val="00A7308C"/>
    <w:rsid w:val="00A80276"/>
    <w:rsid w:val="00A80285"/>
    <w:rsid w:val="00A80DC6"/>
    <w:rsid w:val="00A850AC"/>
    <w:rsid w:val="00A977AB"/>
    <w:rsid w:val="00AC6847"/>
    <w:rsid w:val="00AC6F7C"/>
    <w:rsid w:val="00AD6F43"/>
    <w:rsid w:val="00AD7D00"/>
    <w:rsid w:val="00AF2BF2"/>
    <w:rsid w:val="00B055F9"/>
    <w:rsid w:val="00B26A77"/>
    <w:rsid w:val="00B35909"/>
    <w:rsid w:val="00B71D51"/>
    <w:rsid w:val="00B76ED8"/>
    <w:rsid w:val="00B77D6C"/>
    <w:rsid w:val="00BB6867"/>
    <w:rsid w:val="00BC0B59"/>
    <w:rsid w:val="00BD0072"/>
    <w:rsid w:val="00BD4326"/>
    <w:rsid w:val="00BE302B"/>
    <w:rsid w:val="00BE3F99"/>
    <w:rsid w:val="00BE4E61"/>
    <w:rsid w:val="00C00B25"/>
    <w:rsid w:val="00C03470"/>
    <w:rsid w:val="00C12F95"/>
    <w:rsid w:val="00C27F00"/>
    <w:rsid w:val="00C367F3"/>
    <w:rsid w:val="00C40615"/>
    <w:rsid w:val="00C44D1E"/>
    <w:rsid w:val="00C466C5"/>
    <w:rsid w:val="00C54434"/>
    <w:rsid w:val="00C600F2"/>
    <w:rsid w:val="00C628FB"/>
    <w:rsid w:val="00C74728"/>
    <w:rsid w:val="00CA651A"/>
    <w:rsid w:val="00CB0653"/>
    <w:rsid w:val="00CC3ECD"/>
    <w:rsid w:val="00CF1233"/>
    <w:rsid w:val="00CF51DD"/>
    <w:rsid w:val="00D25783"/>
    <w:rsid w:val="00D30604"/>
    <w:rsid w:val="00D47D74"/>
    <w:rsid w:val="00D63695"/>
    <w:rsid w:val="00D803A4"/>
    <w:rsid w:val="00D93DA5"/>
    <w:rsid w:val="00DA5BCF"/>
    <w:rsid w:val="00DB1428"/>
    <w:rsid w:val="00DD332E"/>
    <w:rsid w:val="00E02E6C"/>
    <w:rsid w:val="00E07081"/>
    <w:rsid w:val="00E1225D"/>
    <w:rsid w:val="00E416D6"/>
    <w:rsid w:val="00E47683"/>
    <w:rsid w:val="00E91571"/>
    <w:rsid w:val="00EA1BDB"/>
    <w:rsid w:val="00EB36D8"/>
    <w:rsid w:val="00EB723A"/>
    <w:rsid w:val="00EC3B24"/>
    <w:rsid w:val="00EC3DF5"/>
    <w:rsid w:val="00ED5EDB"/>
    <w:rsid w:val="00F134BA"/>
    <w:rsid w:val="00F520C7"/>
    <w:rsid w:val="00F62A62"/>
    <w:rsid w:val="00F70407"/>
    <w:rsid w:val="00F84D31"/>
    <w:rsid w:val="00FB1B6D"/>
    <w:rsid w:val="00FC2B5C"/>
    <w:rsid w:val="00FD1AA4"/>
    <w:rsid w:val="00FF2922"/>
    <w:rsid w:val="00FF5F92"/>
    <w:rsid w:val="03D78FEA"/>
    <w:rsid w:val="0AC5AC2A"/>
    <w:rsid w:val="10ED4105"/>
    <w:rsid w:val="135D781C"/>
    <w:rsid w:val="13E68C98"/>
    <w:rsid w:val="1D6E350E"/>
    <w:rsid w:val="1E83F42E"/>
    <w:rsid w:val="1FA52613"/>
    <w:rsid w:val="24416A32"/>
    <w:rsid w:val="2A22574C"/>
    <w:rsid w:val="2C88631C"/>
    <w:rsid w:val="2F7FE1DA"/>
    <w:rsid w:val="3295430A"/>
    <w:rsid w:val="33C1CF75"/>
    <w:rsid w:val="3AF67E92"/>
    <w:rsid w:val="4804C4F8"/>
    <w:rsid w:val="5D66C8FC"/>
    <w:rsid w:val="693FC10A"/>
    <w:rsid w:val="6D4A5A3F"/>
    <w:rsid w:val="76568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93579"/>
  <w15:docId w15:val="{0398FC17-04D6-4741-BAE3-2E2C2F14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421"/>
    <w:pPr>
      <w:tabs>
        <w:tab w:val="center" w:pos="4513"/>
        <w:tab w:val="right" w:pos="9026"/>
      </w:tabs>
    </w:pPr>
  </w:style>
  <w:style w:type="character" w:customStyle="1" w:styleId="HeaderChar">
    <w:name w:val="Header Char"/>
    <w:link w:val="Header"/>
    <w:rsid w:val="009B4421"/>
    <w:rPr>
      <w:sz w:val="24"/>
      <w:szCs w:val="24"/>
    </w:rPr>
  </w:style>
  <w:style w:type="paragraph" w:styleId="Footer">
    <w:name w:val="footer"/>
    <w:basedOn w:val="Normal"/>
    <w:link w:val="FooterChar"/>
    <w:rsid w:val="009B4421"/>
    <w:pPr>
      <w:tabs>
        <w:tab w:val="center" w:pos="4513"/>
        <w:tab w:val="right" w:pos="9026"/>
      </w:tabs>
    </w:pPr>
  </w:style>
  <w:style w:type="character" w:customStyle="1" w:styleId="FooterChar">
    <w:name w:val="Footer Char"/>
    <w:link w:val="Footer"/>
    <w:rsid w:val="009B4421"/>
    <w:rPr>
      <w:sz w:val="24"/>
      <w:szCs w:val="24"/>
    </w:rPr>
  </w:style>
  <w:style w:type="table" w:styleId="TableGrid">
    <w:name w:val="Table Grid"/>
    <w:basedOn w:val="TableNormal"/>
    <w:rsid w:val="009B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421"/>
    <w:rPr>
      <w:color w:val="0000FF"/>
      <w:u w:val="single"/>
    </w:rPr>
  </w:style>
  <w:style w:type="paragraph" w:styleId="BalloonText">
    <w:name w:val="Balloon Text"/>
    <w:basedOn w:val="Normal"/>
    <w:link w:val="BalloonTextChar"/>
    <w:rsid w:val="009B4421"/>
    <w:rPr>
      <w:rFonts w:ascii="Tahoma" w:hAnsi="Tahoma" w:cs="Tahoma"/>
      <w:sz w:val="16"/>
      <w:szCs w:val="16"/>
    </w:rPr>
  </w:style>
  <w:style w:type="character" w:customStyle="1" w:styleId="BalloonTextChar">
    <w:name w:val="Balloon Text Char"/>
    <w:link w:val="BalloonText"/>
    <w:rsid w:val="009B4421"/>
    <w:rPr>
      <w:rFonts w:ascii="Tahoma" w:hAnsi="Tahoma" w:cs="Tahoma"/>
      <w:sz w:val="16"/>
      <w:szCs w:val="16"/>
    </w:rPr>
  </w:style>
  <w:style w:type="paragraph" w:styleId="BodyText2">
    <w:name w:val="Body Text 2"/>
    <w:basedOn w:val="Normal"/>
    <w:link w:val="BodyText2Char"/>
    <w:rsid w:val="000C75A0"/>
    <w:rPr>
      <w:rFonts w:ascii="Verdana" w:hAnsi="Verdana"/>
      <w:b/>
      <w:bCs/>
      <w:color w:val="008080"/>
      <w:sz w:val="20"/>
      <w:lang w:eastAsia="en-US"/>
    </w:rPr>
  </w:style>
  <w:style w:type="character" w:customStyle="1" w:styleId="BodyText2Char">
    <w:name w:val="Body Text 2 Char"/>
    <w:basedOn w:val="DefaultParagraphFont"/>
    <w:link w:val="BodyText2"/>
    <w:rsid w:val="000C75A0"/>
    <w:rPr>
      <w:rFonts w:ascii="Verdana" w:hAnsi="Verdana"/>
      <w:b/>
      <w:bCs/>
      <w:color w:val="008080"/>
      <w:szCs w:val="24"/>
      <w:lang w:eastAsia="en-US"/>
    </w:rPr>
  </w:style>
  <w:style w:type="character" w:styleId="UnresolvedMention">
    <w:name w:val="Unresolved Mention"/>
    <w:basedOn w:val="DefaultParagraphFont"/>
    <w:uiPriority w:val="99"/>
    <w:semiHidden/>
    <w:unhideWhenUsed/>
    <w:rsid w:val="00E91571"/>
    <w:rPr>
      <w:color w:val="605E5C"/>
      <w:shd w:val="clear" w:color="auto" w:fill="E1DFDD"/>
    </w:rPr>
  </w:style>
  <w:style w:type="paragraph" w:styleId="ListParagraph">
    <w:name w:val="List Paragraph"/>
    <w:basedOn w:val="Normal"/>
    <w:uiPriority w:val="34"/>
    <w:qFormat/>
    <w:rsid w:val="0036718C"/>
    <w:pPr>
      <w:ind w:left="720"/>
      <w:contextualSpacing/>
    </w:pPr>
  </w:style>
  <w:style w:type="paragraph" w:styleId="BodyText">
    <w:name w:val="Body Text"/>
    <w:basedOn w:val="Normal"/>
    <w:link w:val="BodyTextChar"/>
    <w:semiHidden/>
    <w:unhideWhenUsed/>
    <w:rsid w:val="00EB723A"/>
    <w:pPr>
      <w:spacing w:after="120"/>
    </w:pPr>
  </w:style>
  <w:style w:type="character" w:customStyle="1" w:styleId="BodyTextChar">
    <w:name w:val="Body Text Char"/>
    <w:basedOn w:val="DefaultParagraphFont"/>
    <w:link w:val="BodyText"/>
    <w:semiHidden/>
    <w:rsid w:val="00EB72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arlingtondisability.sharepoint.com/Shared%20Documents/Personal%20Folders/Judith%20Gledhill/Blank%20Forms%20-%20Letterheads%20etc/Letterhead%202016/Complete%20-%20templates/DAD%20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c2d340-c739-45ce-93e0-7e60e93689e5" xsi:nil="true"/>
    <lcf76f155ced4ddcb4097134ff3c332f xmlns="dad9c135-c556-4381-a6ae-c51c58093f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E74E2E79E5C84D9306CA12CADDA353" ma:contentTypeVersion="24" ma:contentTypeDescription="Create a new document." ma:contentTypeScope="" ma:versionID="1d2a0f91f0610d8c6816b68c73cc9c7d">
  <xsd:schema xmlns:xsd="http://www.w3.org/2001/XMLSchema" xmlns:xs="http://www.w3.org/2001/XMLSchema" xmlns:p="http://schemas.microsoft.com/office/2006/metadata/properties" xmlns:ns2="8cc2d340-c739-45ce-93e0-7e60e93689e5" xmlns:ns3="dad9c135-c556-4381-a6ae-c51c58093f35" targetNamespace="http://schemas.microsoft.com/office/2006/metadata/properties" ma:root="true" ma:fieldsID="9d6ed59d18f1185dae7ebf6f3833cc70" ns2:_="" ns3:_="">
    <xsd:import namespace="8cc2d340-c739-45ce-93e0-7e60e93689e5"/>
    <xsd:import namespace="dad9c135-c556-4381-a6ae-c51c58093f3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40-c739-45ce-93e0-7e60e93689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95388e4e-3884-4bb3-a179-ed6f2ee7ef49}" ma:internalName="TaxCatchAll" ma:showField="CatchAllData" ma:web="8cc2d340-c739-45ce-93e0-7e60e93689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d9c135-c556-4381-a6ae-c51c58093f3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af39101-b699-44b3-8ea1-b6dcd9a616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17503-2345-4357-BED7-5C2AE856A090}">
  <ds:schemaRefs>
    <ds:schemaRef ds:uri="http://schemas.microsoft.com/sharepoint/v3/contenttype/forms"/>
  </ds:schemaRefs>
</ds:datastoreItem>
</file>

<file path=customXml/itemProps2.xml><?xml version="1.0" encoding="utf-8"?>
<ds:datastoreItem xmlns:ds="http://schemas.openxmlformats.org/officeDocument/2006/customXml" ds:itemID="{24E030E3-B8DA-4CE6-89B9-14A1B8930CD6}">
  <ds:schemaRefs>
    <ds:schemaRef ds:uri="http://schemas.microsoft.com/office/2006/metadata/properties"/>
    <ds:schemaRef ds:uri="http://purl.org/dc/terms/"/>
    <ds:schemaRef ds:uri="dad9c135-c556-4381-a6ae-c51c58093f35"/>
    <ds:schemaRef ds:uri="http://schemas.microsoft.com/office/2006/documentManagement/types"/>
    <ds:schemaRef ds:uri="http://schemas.microsoft.com/office/infopath/2007/PartnerControls"/>
    <ds:schemaRef ds:uri="8cc2d340-c739-45ce-93e0-7e60e93689e5"/>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44DED2-0F0C-4390-A009-962B11F3263E}"/>
</file>

<file path=docProps/app.xml><?xml version="1.0" encoding="utf-8"?>
<Properties xmlns="http://schemas.openxmlformats.org/officeDocument/2006/extended-properties" xmlns:vt="http://schemas.openxmlformats.org/officeDocument/2006/docPropsVTypes">
  <Template>DAD%20Generic%20Letterhead%20Template.dotx</Template>
  <TotalTime>0</TotalTime>
  <Pages>6</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Gledhill</dc:creator>
  <cp:lastModifiedBy>Judith Gledhill</cp:lastModifiedBy>
  <cp:revision>2</cp:revision>
  <cp:lastPrinted>2016-07-12T15:36:00Z</cp:lastPrinted>
  <dcterms:created xsi:type="dcterms:W3CDTF">2025-05-01T09:25:00Z</dcterms:created>
  <dcterms:modified xsi:type="dcterms:W3CDTF">2025-05-01T09:25:00Z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0x0101006CE74E2E79E5C84D9306CA12CADDA353</vt:lpwstr>
  </property>
  <property fmtid="{D5CDD505-2E9C-101B-9397-08002B2CF9AE}" pid="3" name="MediaServiceImageTags">
    <vt:lpwstr/>
  </property>
</Properties>
</file>